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Mandela  Avenue</w:t>
            </w:r>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r>
              <w:rPr>
                <w:rFonts w:eastAsia="Times New Roman"/>
                <w:sz w:val="14"/>
                <w:szCs w:val="14"/>
              </w:rPr>
              <w:t>Kriel,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3EB329E9" w:rsidR="0087108D" w:rsidRPr="000E3EE6" w:rsidRDefault="004E0B52">
      <w:pPr>
        <w:spacing w:line="200" w:lineRule="exact"/>
        <w:rPr>
          <w:b/>
          <w:color w:val="FF0000"/>
          <w:sz w:val="24"/>
          <w:szCs w:val="24"/>
        </w:rPr>
      </w:pPr>
      <w:r>
        <w:rPr>
          <w:b/>
          <w:sz w:val="24"/>
          <w:szCs w:val="24"/>
        </w:rPr>
        <w:t xml:space="preserve">                                                                                                                     </w:t>
      </w:r>
      <w:r w:rsidR="005005C3">
        <w:rPr>
          <w:b/>
          <w:color w:val="FF0000"/>
          <w:sz w:val="24"/>
          <w:szCs w:val="24"/>
        </w:rPr>
        <w:t xml:space="preserve">20 </w:t>
      </w:r>
      <w:r w:rsidR="008C4268">
        <w:rPr>
          <w:b/>
          <w:color w:val="FF0000"/>
          <w:sz w:val="24"/>
          <w:szCs w:val="24"/>
        </w:rPr>
        <w:t>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NAME OF COMPANY :</w:t>
            </w:r>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79C02F94"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C15FB4">
        <w:rPr>
          <w:rFonts w:ascii="Arial" w:hAnsi="Arial" w:cs="Arial"/>
          <w:b/>
        </w:rPr>
        <w:t>T Vukeya</w:t>
      </w:r>
      <w:r w:rsidR="008C4268">
        <w:rPr>
          <w:rFonts w:ascii="Arial" w:hAnsi="Arial" w:cs="Arial"/>
          <w:b/>
        </w:rPr>
        <w:t xml:space="preserve"> (</w:t>
      </w:r>
      <w:r w:rsidR="005005C3">
        <w:rPr>
          <w:rFonts w:ascii="Arial" w:hAnsi="Arial" w:cs="Arial"/>
          <w:b/>
        </w:rPr>
        <w:t>0</w:t>
      </w:r>
      <w:r w:rsidR="00C15FB4">
        <w:rPr>
          <w:rFonts w:ascii="Arial" w:hAnsi="Arial" w:cs="Arial"/>
          <w:b/>
        </w:rPr>
        <w:t>83 4039740</w:t>
      </w:r>
      <w:r w:rsidR="008C4268">
        <w:rPr>
          <w:rFonts w:ascii="Arial" w:hAnsi="Arial" w:cs="Arial"/>
          <w:b/>
        </w:rPr>
        <w:t>)</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08F71F9B" w14:textId="314ACB1D" w:rsidR="000E3EE6" w:rsidRDefault="00C15FB4" w:rsidP="00C2071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Annual </w:t>
            </w:r>
            <w:r w:rsidR="005005C3">
              <w:rPr>
                <w:rFonts w:ascii="Arial" w:hAnsi="Arial" w:cs="Arial"/>
                <w:sz w:val="24"/>
                <w:szCs w:val="24"/>
              </w:rPr>
              <w:t xml:space="preserve">Calibration </w:t>
            </w:r>
            <w:r>
              <w:rPr>
                <w:rFonts w:ascii="Arial" w:hAnsi="Arial" w:cs="Arial"/>
                <w:sz w:val="24"/>
                <w:szCs w:val="24"/>
              </w:rPr>
              <w:t>and service of water and wastewater analysis instruments.</w:t>
            </w:r>
          </w:p>
          <w:p w14:paraId="471BBB2A" w14:textId="77777777" w:rsidR="005005C3" w:rsidRDefault="005005C3" w:rsidP="00C20716">
            <w:pPr>
              <w:pStyle w:val="ListParagraph"/>
              <w:tabs>
                <w:tab w:val="left" w:pos="2805"/>
              </w:tabs>
              <w:spacing w:before="240" w:after="160" w:line="259" w:lineRule="auto"/>
              <w:ind w:left="0"/>
              <w:rPr>
                <w:rFonts w:ascii="Arial" w:hAnsi="Arial" w:cs="Arial"/>
                <w:b/>
                <w:sz w:val="24"/>
                <w:szCs w:val="24"/>
              </w:rPr>
            </w:pPr>
          </w:p>
          <w:p w14:paraId="0628DDA7" w14:textId="512E125C" w:rsidR="00AB0567" w:rsidRPr="00AB0567" w:rsidRDefault="00AB0567" w:rsidP="00C20716">
            <w:pPr>
              <w:pStyle w:val="ListParagraph"/>
              <w:tabs>
                <w:tab w:val="left" w:pos="2805"/>
              </w:tabs>
              <w:spacing w:before="240" w:after="160" w:line="259" w:lineRule="auto"/>
              <w:ind w:left="0"/>
              <w:rPr>
                <w:rFonts w:ascii="Arial" w:hAnsi="Arial" w:cs="Arial"/>
                <w:b/>
                <w:sz w:val="24"/>
                <w:szCs w:val="24"/>
              </w:rPr>
            </w:pPr>
            <w:r>
              <w:rPr>
                <w:rFonts w:ascii="Arial" w:hAnsi="Arial" w:cs="Arial"/>
                <w:b/>
                <w:sz w:val="24"/>
                <w:szCs w:val="24"/>
              </w:rPr>
              <w:t xml:space="preserve">NB: SEE FULL SPECIFICATION </w:t>
            </w:r>
            <w:r w:rsidR="00212E6B">
              <w:rPr>
                <w:rFonts w:ascii="Arial" w:hAnsi="Arial" w:cs="Arial"/>
                <w:b/>
                <w:sz w:val="24"/>
                <w:szCs w:val="24"/>
              </w:rPr>
              <w:t>BELOW</w:t>
            </w: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6F79DE1C" w:rsidR="00276521" w:rsidRDefault="00276521">
            <w:pPr>
              <w:tabs>
                <w:tab w:val="center" w:pos="905"/>
              </w:tabs>
              <w:jc w:val="both"/>
              <w:rPr>
                <w:rFonts w:ascii="Arial" w:hAnsi="Arial" w:cs="Arial"/>
              </w:rPr>
            </w:pP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6B7D7DFE" w14:textId="77777777" w:rsidR="004D3510" w:rsidRDefault="004D3510" w:rsidP="00636586">
      <w:pPr>
        <w:spacing w:line="235" w:lineRule="auto"/>
        <w:ind w:left="120" w:right="180"/>
        <w:rPr>
          <w:rFonts w:ascii="Arial" w:eastAsia="Arial" w:hAnsi="Arial" w:cs="Arial"/>
          <w:sz w:val="24"/>
          <w:szCs w:val="24"/>
        </w:rPr>
      </w:pPr>
    </w:p>
    <w:p w14:paraId="3E3667D2" w14:textId="77777777" w:rsidR="004D3510" w:rsidRDefault="004D3510" w:rsidP="00636586">
      <w:pPr>
        <w:spacing w:line="235" w:lineRule="auto"/>
        <w:ind w:left="120" w:right="180"/>
        <w:rPr>
          <w:rFonts w:ascii="Arial" w:eastAsia="Arial" w:hAnsi="Arial" w:cs="Arial"/>
          <w:sz w:val="24"/>
          <w:szCs w:val="24"/>
        </w:rPr>
      </w:pPr>
    </w:p>
    <w:p w14:paraId="69EB6EBA" w14:textId="77777777" w:rsidR="004D3510" w:rsidRDefault="004D3510" w:rsidP="00636586">
      <w:pPr>
        <w:spacing w:line="235" w:lineRule="auto"/>
        <w:ind w:left="120" w:right="180"/>
        <w:rPr>
          <w:rFonts w:ascii="Arial" w:eastAsia="Arial" w:hAnsi="Arial" w:cs="Arial"/>
          <w:sz w:val="24"/>
          <w:szCs w:val="24"/>
        </w:rPr>
      </w:pPr>
    </w:p>
    <w:p w14:paraId="147DB201" w14:textId="77777777" w:rsidR="004D3510" w:rsidRDefault="004D3510" w:rsidP="00636586">
      <w:pPr>
        <w:spacing w:line="235" w:lineRule="auto"/>
        <w:ind w:left="120" w:right="180"/>
        <w:rPr>
          <w:rFonts w:ascii="Arial" w:eastAsia="Arial" w:hAnsi="Arial" w:cs="Arial"/>
          <w:sz w:val="24"/>
          <w:szCs w:val="24"/>
        </w:rPr>
      </w:pPr>
    </w:p>
    <w:p w14:paraId="08BE1A0E" w14:textId="77777777" w:rsidR="004D3510" w:rsidRDefault="004D3510" w:rsidP="00636586">
      <w:pPr>
        <w:spacing w:line="235" w:lineRule="auto"/>
        <w:ind w:left="120" w:right="180"/>
        <w:rPr>
          <w:rFonts w:ascii="Arial" w:eastAsia="Arial" w:hAnsi="Arial" w:cs="Arial"/>
          <w:sz w:val="24"/>
          <w:szCs w:val="24"/>
        </w:rPr>
      </w:pPr>
    </w:p>
    <w:p w14:paraId="408F1158" w14:textId="77777777" w:rsidR="004D3510" w:rsidRDefault="004D3510" w:rsidP="00636586">
      <w:pPr>
        <w:spacing w:line="235" w:lineRule="auto"/>
        <w:ind w:left="120" w:right="180"/>
        <w:rPr>
          <w:rFonts w:ascii="Arial" w:eastAsia="Arial" w:hAnsi="Arial" w:cs="Arial"/>
          <w:sz w:val="24"/>
          <w:szCs w:val="24"/>
        </w:rPr>
      </w:pPr>
    </w:p>
    <w:p w14:paraId="4F097E2F" w14:textId="77777777" w:rsidR="004D3510" w:rsidRDefault="004D3510" w:rsidP="00636586">
      <w:pPr>
        <w:spacing w:line="235" w:lineRule="auto"/>
        <w:ind w:left="120" w:right="180"/>
        <w:rPr>
          <w:rFonts w:ascii="Arial" w:eastAsia="Arial" w:hAnsi="Arial" w:cs="Arial"/>
          <w:sz w:val="24"/>
          <w:szCs w:val="24"/>
        </w:rPr>
      </w:pPr>
    </w:p>
    <w:p w14:paraId="7623770A" w14:textId="77777777" w:rsidR="004D3510" w:rsidRDefault="004D3510" w:rsidP="00636586">
      <w:pPr>
        <w:spacing w:line="235" w:lineRule="auto"/>
        <w:ind w:left="120" w:right="180"/>
        <w:rPr>
          <w:rFonts w:ascii="Arial" w:eastAsia="Arial" w:hAnsi="Arial" w:cs="Arial"/>
          <w:sz w:val="24"/>
          <w:szCs w:val="24"/>
        </w:rPr>
      </w:pPr>
    </w:p>
    <w:p w14:paraId="5162E574" w14:textId="77777777" w:rsidR="004D3510" w:rsidRDefault="004D3510" w:rsidP="00636586">
      <w:pPr>
        <w:spacing w:line="235" w:lineRule="auto"/>
        <w:ind w:left="120" w:right="180"/>
        <w:rPr>
          <w:rFonts w:ascii="Arial" w:eastAsia="Arial" w:hAnsi="Arial" w:cs="Arial"/>
          <w:sz w:val="24"/>
          <w:szCs w:val="24"/>
        </w:rPr>
      </w:pPr>
    </w:p>
    <w:p w14:paraId="35C954D1" w14:textId="77777777" w:rsidR="004D3510" w:rsidRDefault="004D3510" w:rsidP="00636586">
      <w:pPr>
        <w:spacing w:line="235" w:lineRule="auto"/>
        <w:ind w:left="120" w:right="180"/>
        <w:rPr>
          <w:rFonts w:ascii="Arial" w:eastAsia="Arial" w:hAnsi="Arial" w:cs="Arial"/>
          <w:sz w:val="24"/>
          <w:szCs w:val="24"/>
        </w:rPr>
      </w:pPr>
    </w:p>
    <w:p w14:paraId="0E6D54E5" w14:textId="77777777" w:rsidR="004D3510" w:rsidRDefault="004D3510" w:rsidP="00636586">
      <w:pPr>
        <w:spacing w:line="235" w:lineRule="auto"/>
        <w:ind w:left="120" w:right="180"/>
        <w:rPr>
          <w:rFonts w:ascii="Arial" w:eastAsia="Arial" w:hAnsi="Arial" w:cs="Arial"/>
          <w:sz w:val="24"/>
          <w:szCs w:val="24"/>
        </w:rPr>
      </w:pPr>
    </w:p>
    <w:p w14:paraId="2AF60D95" w14:textId="77777777" w:rsidR="004D3510" w:rsidRDefault="004D3510" w:rsidP="00636586">
      <w:pPr>
        <w:spacing w:line="235" w:lineRule="auto"/>
        <w:ind w:left="120" w:right="180"/>
        <w:rPr>
          <w:rFonts w:ascii="Arial" w:eastAsia="Arial" w:hAnsi="Arial" w:cs="Arial"/>
          <w:sz w:val="24"/>
          <w:szCs w:val="24"/>
        </w:rPr>
      </w:pPr>
    </w:p>
    <w:p w14:paraId="42208FEB" w14:textId="77777777" w:rsidR="004D3510" w:rsidRDefault="004D3510" w:rsidP="00636586">
      <w:pPr>
        <w:spacing w:line="235" w:lineRule="auto"/>
        <w:ind w:left="120" w:right="180"/>
        <w:rPr>
          <w:rFonts w:ascii="Arial" w:eastAsia="Arial" w:hAnsi="Arial" w:cs="Arial"/>
          <w:sz w:val="24"/>
          <w:szCs w:val="24"/>
        </w:rPr>
      </w:pPr>
    </w:p>
    <w:p w14:paraId="425A12A1" w14:textId="77777777" w:rsidR="004D3510" w:rsidRDefault="004D3510" w:rsidP="00636586">
      <w:pPr>
        <w:spacing w:line="235" w:lineRule="auto"/>
        <w:ind w:left="120" w:right="180"/>
        <w:rPr>
          <w:rFonts w:ascii="Arial" w:eastAsia="Arial" w:hAnsi="Arial" w:cs="Arial"/>
          <w:sz w:val="24"/>
          <w:szCs w:val="24"/>
        </w:rPr>
      </w:pPr>
    </w:p>
    <w:p w14:paraId="7902AF11" w14:textId="77777777" w:rsidR="004D3510" w:rsidRDefault="004D3510" w:rsidP="00636586">
      <w:pPr>
        <w:spacing w:line="235" w:lineRule="auto"/>
        <w:ind w:left="120" w:right="180"/>
        <w:rPr>
          <w:rFonts w:ascii="Arial" w:eastAsia="Arial" w:hAnsi="Arial" w:cs="Arial"/>
          <w:sz w:val="24"/>
          <w:szCs w:val="24"/>
        </w:rPr>
      </w:pPr>
    </w:p>
    <w:p w14:paraId="4BF4B3B6" w14:textId="77777777" w:rsidR="004D3510" w:rsidRDefault="004D3510" w:rsidP="00636586">
      <w:pPr>
        <w:spacing w:line="235" w:lineRule="auto"/>
        <w:ind w:left="120" w:right="180"/>
        <w:rPr>
          <w:rFonts w:ascii="Arial" w:eastAsia="Arial" w:hAnsi="Arial" w:cs="Arial"/>
          <w:sz w:val="24"/>
          <w:szCs w:val="24"/>
        </w:rPr>
      </w:pPr>
    </w:p>
    <w:tbl>
      <w:tblPr>
        <w:tblW w:w="10005" w:type="dxa"/>
        <w:tblInd w:w="-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5"/>
        <w:gridCol w:w="3960"/>
      </w:tblGrid>
      <w:tr w:rsidR="004D3510" w:rsidRPr="00C97E1A" w14:paraId="351853B3" w14:textId="77777777" w:rsidTr="00972A24">
        <w:trPr>
          <w:trHeight w:val="300"/>
        </w:trPr>
        <w:tc>
          <w:tcPr>
            <w:tcW w:w="6045" w:type="dxa"/>
            <w:tcBorders>
              <w:top w:val="nil"/>
              <w:left w:val="nil"/>
              <w:bottom w:val="nil"/>
              <w:right w:val="nil"/>
            </w:tcBorders>
            <w:noWrap/>
            <w:vAlign w:val="bottom"/>
            <w:hideMark/>
          </w:tcPr>
          <w:p w14:paraId="7B5F59A4" w14:textId="77777777" w:rsidR="004D3510" w:rsidRPr="008D4B1C" w:rsidRDefault="004D3510" w:rsidP="00972A24">
            <w:pPr>
              <w:rPr>
                <w:rFonts w:ascii="Calibri" w:eastAsia="Times New Roman" w:hAnsi="Calibri" w:cs="Calibri"/>
                <w:b/>
                <w:color w:val="000000"/>
                <w:lang w:val="en-US"/>
              </w:rPr>
            </w:pPr>
            <w:r w:rsidRPr="008D4B1C">
              <w:rPr>
                <w:rFonts w:ascii="Calibri" w:eastAsia="Times New Roman" w:hAnsi="Calibri" w:cs="Calibri"/>
                <w:b/>
                <w:color w:val="000000"/>
                <w:lang w:val="en-US"/>
              </w:rPr>
              <w:lastRenderedPageBreak/>
              <w:t>ANNUAL CALIBRATION AND SERVICE O</w:t>
            </w:r>
            <w:r>
              <w:rPr>
                <w:rFonts w:ascii="Calibri" w:eastAsia="Times New Roman" w:hAnsi="Calibri" w:cs="Calibri"/>
                <w:b/>
                <w:color w:val="000000"/>
                <w:lang w:val="en-US"/>
              </w:rPr>
              <w:t>F</w:t>
            </w:r>
            <w:r w:rsidRPr="008D4B1C">
              <w:rPr>
                <w:rFonts w:ascii="Calibri" w:eastAsia="Times New Roman" w:hAnsi="Calibri" w:cs="Calibri"/>
                <w:b/>
                <w:color w:val="000000"/>
                <w:lang w:val="en-US"/>
              </w:rPr>
              <w:t xml:space="preserve"> WATER &amp; WASTEWATER ANALYSIS INSTRUMENTS</w:t>
            </w:r>
          </w:p>
        </w:tc>
        <w:tc>
          <w:tcPr>
            <w:tcW w:w="3960" w:type="dxa"/>
            <w:tcBorders>
              <w:top w:val="nil"/>
              <w:left w:val="nil"/>
              <w:bottom w:val="nil"/>
              <w:right w:val="nil"/>
            </w:tcBorders>
            <w:noWrap/>
            <w:vAlign w:val="bottom"/>
            <w:hideMark/>
          </w:tcPr>
          <w:p w14:paraId="13FEE809" w14:textId="77777777" w:rsidR="004D3510" w:rsidRPr="00C97E1A" w:rsidRDefault="004D3510" w:rsidP="00972A24">
            <w:pPr>
              <w:rPr>
                <w:rFonts w:ascii="Calibri" w:eastAsia="Times New Roman" w:hAnsi="Calibri" w:cs="Calibri"/>
                <w:color w:val="000000"/>
              </w:rPr>
            </w:pPr>
          </w:p>
        </w:tc>
      </w:tr>
      <w:tr w:rsidR="004D3510" w:rsidRPr="00C97E1A" w14:paraId="011CB87F" w14:textId="77777777" w:rsidTr="00972A24">
        <w:trPr>
          <w:trHeight w:val="300"/>
        </w:trPr>
        <w:tc>
          <w:tcPr>
            <w:tcW w:w="6045" w:type="dxa"/>
            <w:tcBorders>
              <w:top w:val="nil"/>
              <w:left w:val="nil"/>
              <w:bottom w:val="single" w:sz="4" w:space="0" w:color="auto"/>
              <w:right w:val="nil"/>
            </w:tcBorders>
            <w:noWrap/>
            <w:vAlign w:val="bottom"/>
            <w:hideMark/>
          </w:tcPr>
          <w:p w14:paraId="014FB6E0" w14:textId="77777777" w:rsidR="004D3510" w:rsidRPr="00C97E1A" w:rsidRDefault="004D3510" w:rsidP="00972A24">
            <w:pPr>
              <w:rPr>
                <w:rFonts w:ascii="Calibri" w:eastAsia="Times New Roman" w:hAnsi="Calibri" w:cs="Calibri"/>
                <w:color w:val="000000"/>
              </w:rPr>
            </w:pPr>
          </w:p>
        </w:tc>
        <w:tc>
          <w:tcPr>
            <w:tcW w:w="3960" w:type="dxa"/>
            <w:tcBorders>
              <w:top w:val="nil"/>
              <w:left w:val="nil"/>
              <w:bottom w:val="single" w:sz="4" w:space="0" w:color="auto"/>
              <w:right w:val="nil"/>
            </w:tcBorders>
            <w:noWrap/>
            <w:vAlign w:val="bottom"/>
            <w:hideMark/>
          </w:tcPr>
          <w:p w14:paraId="6A274F5E" w14:textId="77777777" w:rsidR="004D3510" w:rsidRPr="00C97E1A" w:rsidRDefault="004D3510" w:rsidP="00972A24">
            <w:pPr>
              <w:rPr>
                <w:rFonts w:ascii="Calibri" w:eastAsia="Times New Roman" w:hAnsi="Calibri" w:cs="Calibri"/>
                <w:color w:val="000000"/>
              </w:rPr>
            </w:pPr>
          </w:p>
        </w:tc>
      </w:tr>
      <w:tr w:rsidR="004D3510" w:rsidRPr="00C97E1A" w14:paraId="083C517A" w14:textId="77777777" w:rsidTr="00972A24">
        <w:trPr>
          <w:trHeight w:val="300"/>
        </w:trPr>
        <w:tc>
          <w:tcPr>
            <w:tcW w:w="6045" w:type="dxa"/>
            <w:tcBorders>
              <w:top w:val="single" w:sz="4" w:space="0" w:color="auto"/>
            </w:tcBorders>
            <w:noWrap/>
            <w:vAlign w:val="bottom"/>
            <w:hideMark/>
          </w:tcPr>
          <w:p w14:paraId="45DE9BEE" w14:textId="77777777" w:rsidR="004D3510" w:rsidRPr="00C97E1A" w:rsidRDefault="004D3510" w:rsidP="00972A24">
            <w:pPr>
              <w:rPr>
                <w:rFonts w:ascii="Calibri" w:eastAsia="Times New Roman" w:hAnsi="Calibri" w:cs="Calibri"/>
                <w:color w:val="000000"/>
              </w:rPr>
            </w:pPr>
            <w:r>
              <w:rPr>
                <w:rFonts w:ascii="Calibri" w:eastAsia="Times New Roman" w:hAnsi="Calibri" w:cs="Calibri"/>
                <w:color w:val="000000"/>
              </w:rPr>
              <w:t xml:space="preserve">                        </w:t>
            </w:r>
            <w:r w:rsidRPr="00C97E1A">
              <w:rPr>
                <w:rFonts w:ascii="Calibri" w:eastAsia="Times New Roman" w:hAnsi="Calibri" w:cs="Calibri"/>
                <w:color w:val="000000"/>
              </w:rPr>
              <w:t>Description</w:t>
            </w:r>
          </w:p>
        </w:tc>
        <w:tc>
          <w:tcPr>
            <w:tcW w:w="3960" w:type="dxa"/>
            <w:tcBorders>
              <w:top w:val="single" w:sz="4" w:space="0" w:color="auto"/>
            </w:tcBorders>
            <w:noWrap/>
            <w:vAlign w:val="bottom"/>
            <w:hideMark/>
          </w:tcPr>
          <w:p w14:paraId="0810D15B" w14:textId="77777777" w:rsidR="004D3510" w:rsidRPr="00C97E1A" w:rsidRDefault="004D3510" w:rsidP="00972A24">
            <w:pPr>
              <w:rPr>
                <w:rFonts w:ascii="Calibri" w:eastAsia="Times New Roman" w:hAnsi="Calibri" w:cs="Calibri"/>
                <w:color w:val="000000"/>
              </w:rPr>
            </w:pPr>
            <w:r w:rsidRPr="00C97E1A">
              <w:rPr>
                <w:rFonts w:ascii="Calibri" w:eastAsia="Times New Roman" w:hAnsi="Calibri" w:cs="Calibri"/>
                <w:color w:val="000000"/>
              </w:rPr>
              <w:t>Quantity</w:t>
            </w:r>
          </w:p>
        </w:tc>
      </w:tr>
      <w:tr w:rsidR="004D3510" w:rsidRPr="00C97E1A" w14:paraId="0F7ADAFE" w14:textId="77777777" w:rsidTr="00972A24">
        <w:trPr>
          <w:trHeight w:val="300"/>
        </w:trPr>
        <w:tc>
          <w:tcPr>
            <w:tcW w:w="6045" w:type="dxa"/>
            <w:noWrap/>
            <w:vAlign w:val="bottom"/>
            <w:hideMark/>
          </w:tcPr>
          <w:p w14:paraId="0D0E5864" w14:textId="77777777" w:rsidR="004D3510" w:rsidRPr="00C97E1A" w:rsidRDefault="004D3510" w:rsidP="00972A24">
            <w:pPr>
              <w:rPr>
                <w:rFonts w:ascii="Calibri" w:eastAsia="Times New Roman" w:hAnsi="Calibri" w:cs="Calibri"/>
                <w:color w:val="000000"/>
              </w:rPr>
            </w:pPr>
          </w:p>
        </w:tc>
        <w:tc>
          <w:tcPr>
            <w:tcW w:w="3960" w:type="dxa"/>
            <w:noWrap/>
            <w:vAlign w:val="bottom"/>
            <w:hideMark/>
          </w:tcPr>
          <w:p w14:paraId="7A61A81A" w14:textId="77777777" w:rsidR="004D3510" w:rsidRPr="00C97E1A" w:rsidRDefault="004D3510" w:rsidP="00972A24">
            <w:pPr>
              <w:rPr>
                <w:rFonts w:ascii="Calibri" w:eastAsia="Times New Roman" w:hAnsi="Calibri" w:cs="Calibri"/>
                <w:color w:val="000000"/>
              </w:rPr>
            </w:pPr>
          </w:p>
        </w:tc>
      </w:tr>
      <w:tr w:rsidR="004D3510" w:rsidRPr="00C97E1A" w14:paraId="7C626148" w14:textId="77777777" w:rsidTr="00972A24">
        <w:trPr>
          <w:trHeight w:val="300"/>
        </w:trPr>
        <w:tc>
          <w:tcPr>
            <w:tcW w:w="6045" w:type="dxa"/>
            <w:noWrap/>
            <w:vAlign w:val="bottom"/>
            <w:hideMark/>
          </w:tcPr>
          <w:p w14:paraId="77300B53" w14:textId="77777777" w:rsidR="004D3510" w:rsidRPr="00C97E1A" w:rsidRDefault="004D3510" w:rsidP="00972A24">
            <w:pPr>
              <w:rPr>
                <w:rFonts w:ascii="Calibri" w:eastAsia="Times New Roman" w:hAnsi="Calibri" w:cs="Calibri"/>
                <w:color w:val="000000"/>
              </w:rPr>
            </w:pPr>
            <w:r w:rsidRPr="00C97E1A">
              <w:rPr>
                <w:rFonts w:ascii="Calibri" w:eastAsia="Times New Roman" w:hAnsi="Calibri" w:cs="Calibri"/>
                <w:color w:val="000000"/>
              </w:rPr>
              <w:t>Calibration DR 3900 Spectrophotometer</w:t>
            </w:r>
          </w:p>
        </w:tc>
        <w:tc>
          <w:tcPr>
            <w:tcW w:w="3960" w:type="dxa"/>
            <w:noWrap/>
            <w:vAlign w:val="bottom"/>
            <w:hideMark/>
          </w:tcPr>
          <w:p w14:paraId="092F732E" w14:textId="77777777" w:rsidR="004D3510" w:rsidRPr="00C97E1A" w:rsidRDefault="004D3510" w:rsidP="00972A24">
            <w:pPr>
              <w:jc w:val="center"/>
              <w:rPr>
                <w:rFonts w:ascii="Calibri" w:eastAsia="Times New Roman" w:hAnsi="Calibri" w:cs="Calibri"/>
                <w:color w:val="000000"/>
              </w:rPr>
            </w:pPr>
            <w:r w:rsidRPr="00C97E1A">
              <w:rPr>
                <w:rFonts w:ascii="Calibri" w:eastAsia="Times New Roman" w:hAnsi="Calibri" w:cs="Calibri"/>
                <w:color w:val="000000"/>
              </w:rPr>
              <w:t>4</w:t>
            </w:r>
          </w:p>
        </w:tc>
      </w:tr>
      <w:tr w:rsidR="004D3510" w:rsidRPr="00C97E1A" w14:paraId="2F651CF5" w14:textId="77777777" w:rsidTr="00972A24">
        <w:trPr>
          <w:trHeight w:val="300"/>
        </w:trPr>
        <w:tc>
          <w:tcPr>
            <w:tcW w:w="6045" w:type="dxa"/>
            <w:noWrap/>
            <w:vAlign w:val="bottom"/>
            <w:hideMark/>
          </w:tcPr>
          <w:p w14:paraId="653B027C" w14:textId="77777777" w:rsidR="004D3510" w:rsidRPr="00C97E1A" w:rsidRDefault="004D3510" w:rsidP="00972A24">
            <w:pPr>
              <w:rPr>
                <w:rFonts w:ascii="Calibri" w:eastAsia="Times New Roman" w:hAnsi="Calibri" w:cs="Calibri"/>
                <w:color w:val="000000"/>
              </w:rPr>
            </w:pPr>
            <w:r w:rsidRPr="00C97E1A">
              <w:rPr>
                <w:rFonts w:ascii="Calibri" w:eastAsia="Times New Roman" w:hAnsi="Calibri" w:cs="Calibri"/>
                <w:color w:val="000000"/>
              </w:rPr>
              <w:t>Calibration 2100Q Tu</w:t>
            </w:r>
            <w:r>
              <w:rPr>
                <w:rFonts w:ascii="Calibri" w:eastAsia="Times New Roman" w:hAnsi="Calibri" w:cs="Calibri"/>
                <w:color w:val="000000"/>
              </w:rPr>
              <w:t>rbidity meter, parts may need replacement</w:t>
            </w:r>
          </w:p>
        </w:tc>
        <w:tc>
          <w:tcPr>
            <w:tcW w:w="3960" w:type="dxa"/>
            <w:noWrap/>
            <w:vAlign w:val="bottom"/>
            <w:hideMark/>
          </w:tcPr>
          <w:p w14:paraId="23DB4EA7" w14:textId="77777777" w:rsidR="004D3510" w:rsidRPr="00C97E1A" w:rsidRDefault="004D3510" w:rsidP="00972A24">
            <w:pPr>
              <w:jc w:val="center"/>
              <w:rPr>
                <w:rFonts w:ascii="Calibri" w:eastAsia="Times New Roman" w:hAnsi="Calibri" w:cs="Calibri"/>
                <w:color w:val="000000"/>
              </w:rPr>
            </w:pPr>
            <w:r w:rsidRPr="00C97E1A">
              <w:rPr>
                <w:rFonts w:ascii="Calibri" w:eastAsia="Times New Roman" w:hAnsi="Calibri" w:cs="Calibri"/>
                <w:color w:val="000000"/>
              </w:rPr>
              <w:t>6</w:t>
            </w:r>
          </w:p>
        </w:tc>
      </w:tr>
      <w:tr w:rsidR="004D3510" w:rsidRPr="00C97E1A" w14:paraId="763C06FE" w14:textId="77777777" w:rsidTr="00972A24">
        <w:trPr>
          <w:trHeight w:val="300"/>
        </w:trPr>
        <w:tc>
          <w:tcPr>
            <w:tcW w:w="6045" w:type="dxa"/>
            <w:noWrap/>
            <w:vAlign w:val="bottom"/>
            <w:hideMark/>
          </w:tcPr>
          <w:p w14:paraId="5514B6FF" w14:textId="77777777" w:rsidR="004D3510" w:rsidRPr="00C97E1A" w:rsidRDefault="004D3510" w:rsidP="00972A24">
            <w:pPr>
              <w:rPr>
                <w:rFonts w:ascii="Calibri" w:eastAsia="Times New Roman" w:hAnsi="Calibri" w:cs="Calibri"/>
                <w:color w:val="000000"/>
              </w:rPr>
            </w:pPr>
            <w:r w:rsidRPr="00C97E1A">
              <w:rPr>
                <w:rFonts w:ascii="Calibri" w:eastAsia="Times New Roman" w:hAnsi="Calibri" w:cs="Calibri"/>
                <w:color w:val="000000"/>
              </w:rPr>
              <w:t>Calibration DR 900 Colorimeter,</w:t>
            </w:r>
            <w:r>
              <w:rPr>
                <w:rFonts w:ascii="Calibri" w:eastAsia="Times New Roman" w:hAnsi="Calibri" w:cs="Calibri"/>
                <w:color w:val="000000"/>
              </w:rPr>
              <w:t xml:space="preserve"> </w:t>
            </w:r>
            <w:r w:rsidRPr="00C97E1A">
              <w:rPr>
                <w:rFonts w:ascii="Calibri" w:eastAsia="Times New Roman" w:hAnsi="Calibri" w:cs="Calibri"/>
                <w:color w:val="000000"/>
              </w:rPr>
              <w:t>Parts may need replacement</w:t>
            </w:r>
          </w:p>
        </w:tc>
        <w:tc>
          <w:tcPr>
            <w:tcW w:w="3960" w:type="dxa"/>
            <w:noWrap/>
            <w:vAlign w:val="bottom"/>
            <w:hideMark/>
          </w:tcPr>
          <w:p w14:paraId="16BD463B" w14:textId="77777777" w:rsidR="004D3510" w:rsidRPr="00C97E1A" w:rsidRDefault="004D3510" w:rsidP="00972A24">
            <w:pPr>
              <w:jc w:val="center"/>
              <w:rPr>
                <w:rFonts w:ascii="Calibri" w:eastAsia="Times New Roman" w:hAnsi="Calibri" w:cs="Calibri"/>
                <w:color w:val="000000"/>
              </w:rPr>
            </w:pPr>
            <w:r>
              <w:rPr>
                <w:rFonts w:ascii="Calibri" w:eastAsia="Times New Roman" w:hAnsi="Calibri" w:cs="Calibri"/>
                <w:color w:val="000000"/>
              </w:rPr>
              <w:t>9</w:t>
            </w:r>
          </w:p>
        </w:tc>
      </w:tr>
      <w:tr w:rsidR="004D3510" w:rsidRPr="00C97E1A" w14:paraId="7FEAC615" w14:textId="77777777" w:rsidTr="00972A24">
        <w:trPr>
          <w:trHeight w:val="300"/>
        </w:trPr>
        <w:tc>
          <w:tcPr>
            <w:tcW w:w="6045" w:type="dxa"/>
            <w:noWrap/>
            <w:vAlign w:val="bottom"/>
            <w:hideMark/>
          </w:tcPr>
          <w:p w14:paraId="77E53C00" w14:textId="77777777" w:rsidR="004D3510" w:rsidRPr="00C97E1A" w:rsidRDefault="004D3510" w:rsidP="00972A24">
            <w:pPr>
              <w:rPr>
                <w:rFonts w:ascii="Calibri" w:eastAsia="Times New Roman" w:hAnsi="Calibri" w:cs="Calibri"/>
                <w:color w:val="000000"/>
              </w:rPr>
            </w:pPr>
            <w:r w:rsidRPr="00C97E1A">
              <w:rPr>
                <w:rFonts w:ascii="Calibri" w:eastAsia="Times New Roman" w:hAnsi="Calibri" w:cs="Calibri"/>
                <w:color w:val="000000"/>
              </w:rPr>
              <w:t>Calibration Pocket Colorimeter PCII</w:t>
            </w:r>
          </w:p>
        </w:tc>
        <w:tc>
          <w:tcPr>
            <w:tcW w:w="3960" w:type="dxa"/>
            <w:noWrap/>
            <w:vAlign w:val="bottom"/>
            <w:hideMark/>
          </w:tcPr>
          <w:p w14:paraId="303BC469" w14:textId="77777777" w:rsidR="004D3510" w:rsidRPr="00C97E1A" w:rsidRDefault="004D3510" w:rsidP="00972A24">
            <w:pPr>
              <w:jc w:val="center"/>
              <w:rPr>
                <w:rFonts w:ascii="Calibri" w:eastAsia="Times New Roman" w:hAnsi="Calibri" w:cs="Calibri"/>
                <w:color w:val="000000"/>
              </w:rPr>
            </w:pPr>
            <w:r>
              <w:rPr>
                <w:rFonts w:ascii="Calibri" w:eastAsia="Times New Roman" w:hAnsi="Calibri" w:cs="Calibri"/>
                <w:color w:val="000000"/>
              </w:rPr>
              <w:t>4</w:t>
            </w:r>
          </w:p>
        </w:tc>
      </w:tr>
      <w:tr w:rsidR="004D3510" w:rsidRPr="00C97E1A" w14:paraId="62C982CB" w14:textId="77777777" w:rsidTr="00972A24">
        <w:trPr>
          <w:trHeight w:val="300"/>
        </w:trPr>
        <w:tc>
          <w:tcPr>
            <w:tcW w:w="6045" w:type="dxa"/>
            <w:noWrap/>
            <w:vAlign w:val="bottom"/>
          </w:tcPr>
          <w:p w14:paraId="6CBE20F1" w14:textId="77777777" w:rsidR="004D3510" w:rsidRPr="00C97E1A" w:rsidRDefault="004D3510" w:rsidP="00972A24">
            <w:pPr>
              <w:rPr>
                <w:rFonts w:ascii="Calibri" w:eastAsia="Times New Roman" w:hAnsi="Calibri" w:cs="Calibri"/>
                <w:color w:val="000000"/>
              </w:rPr>
            </w:pPr>
            <w:r w:rsidRPr="00C97E1A">
              <w:rPr>
                <w:rFonts w:ascii="Calibri" w:eastAsia="Times New Roman" w:hAnsi="Calibri" w:cs="Calibri"/>
                <w:color w:val="000000"/>
              </w:rPr>
              <w:t>Calibration HACH HQ40d multi pH/EC</w:t>
            </w:r>
          </w:p>
        </w:tc>
        <w:tc>
          <w:tcPr>
            <w:tcW w:w="3960" w:type="dxa"/>
            <w:noWrap/>
            <w:vAlign w:val="bottom"/>
          </w:tcPr>
          <w:p w14:paraId="5502AD91" w14:textId="77777777" w:rsidR="004D3510" w:rsidRPr="00C97E1A" w:rsidRDefault="004D3510" w:rsidP="00972A24">
            <w:pPr>
              <w:jc w:val="center"/>
              <w:rPr>
                <w:rFonts w:ascii="Calibri" w:eastAsia="Times New Roman" w:hAnsi="Calibri" w:cs="Calibri"/>
                <w:color w:val="000000"/>
              </w:rPr>
            </w:pPr>
            <w:r w:rsidRPr="00C97E1A">
              <w:rPr>
                <w:rFonts w:ascii="Calibri" w:eastAsia="Times New Roman" w:hAnsi="Calibri" w:cs="Calibri"/>
                <w:color w:val="000000"/>
              </w:rPr>
              <w:t>1</w:t>
            </w:r>
          </w:p>
        </w:tc>
      </w:tr>
      <w:tr w:rsidR="004D3510" w:rsidRPr="00C97E1A" w14:paraId="3E2078C4" w14:textId="77777777" w:rsidTr="00972A24">
        <w:trPr>
          <w:trHeight w:val="300"/>
        </w:trPr>
        <w:tc>
          <w:tcPr>
            <w:tcW w:w="6045" w:type="dxa"/>
            <w:noWrap/>
            <w:vAlign w:val="bottom"/>
          </w:tcPr>
          <w:p w14:paraId="67AB8DE5" w14:textId="77777777" w:rsidR="004D3510" w:rsidRPr="00C97E1A" w:rsidRDefault="004D3510" w:rsidP="00972A24">
            <w:pPr>
              <w:rPr>
                <w:rFonts w:ascii="Calibri" w:eastAsia="Times New Roman" w:hAnsi="Calibri" w:cs="Calibri"/>
                <w:color w:val="000000"/>
              </w:rPr>
            </w:pPr>
            <w:r w:rsidRPr="00C97E1A">
              <w:rPr>
                <w:rFonts w:ascii="Calibri" w:eastAsia="Times New Roman" w:hAnsi="Calibri" w:cs="Calibri"/>
                <w:color w:val="000000"/>
              </w:rPr>
              <w:t>Calibration HACH HQ440d multi pH/EC</w:t>
            </w:r>
          </w:p>
        </w:tc>
        <w:tc>
          <w:tcPr>
            <w:tcW w:w="3960" w:type="dxa"/>
            <w:noWrap/>
            <w:vAlign w:val="bottom"/>
          </w:tcPr>
          <w:p w14:paraId="3B6F7677" w14:textId="77777777" w:rsidR="004D3510" w:rsidRPr="00C97E1A" w:rsidRDefault="004D3510" w:rsidP="00972A24">
            <w:pPr>
              <w:jc w:val="center"/>
              <w:rPr>
                <w:rFonts w:ascii="Calibri" w:eastAsia="Times New Roman" w:hAnsi="Calibri" w:cs="Calibri"/>
                <w:color w:val="000000"/>
              </w:rPr>
            </w:pPr>
            <w:r w:rsidRPr="00C97E1A">
              <w:rPr>
                <w:rFonts w:ascii="Calibri" w:eastAsia="Times New Roman" w:hAnsi="Calibri" w:cs="Calibri"/>
                <w:color w:val="000000"/>
              </w:rPr>
              <w:t>2</w:t>
            </w:r>
          </w:p>
        </w:tc>
      </w:tr>
      <w:tr w:rsidR="004D3510" w:rsidRPr="00C97E1A" w14:paraId="1B132628" w14:textId="77777777" w:rsidTr="00972A24">
        <w:trPr>
          <w:trHeight w:val="300"/>
        </w:trPr>
        <w:tc>
          <w:tcPr>
            <w:tcW w:w="6045" w:type="dxa"/>
            <w:noWrap/>
            <w:vAlign w:val="bottom"/>
          </w:tcPr>
          <w:p w14:paraId="7EC5C041" w14:textId="77777777" w:rsidR="004D3510" w:rsidRPr="00C97E1A" w:rsidRDefault="004D3510" w:rsidP="00972A24">
            <w:pPr>
              <w:rPr>
                <w:rFonts w:ascii="Calibri" w:eastAsia="Times New Roman" w:hAnsi="Calibri" w:cs="Calibri"/>
                <w:color w:val="000000"/>
              </w:rPr>
            </w:pPr>
            <w:r w:rsidRPr="00C97E1A">
              <w:rPr>
                <w:rFonts w:ascii="Calibri" w:eastAsia="Times New Roman" w:hAnsi="Calibri" w:cs="Calibri"/>
                <w:color w:val="000000"/>
              </w:rPr>
              <w:t>Calibration HACH Bench Turbidity meter</w:t>
            </w:r>
            <w:r>
              <w:rPr>
                <w:rFonts w:ascii="Calibri" w:eastAsia="Times New Roman" w:hAnsi="Calibri" w:cs="Calibri"/>
                <w:color w:val="000000"/>
              </w:rPr>
              <w:t xml:space="preserve"> TL2350</w:t>
            </w:r>
          </w:p>
        </w:tc>
        <w:tc>
          <w:tcPr>
            <w:tcW w:w="3960" w:type="dxa"/>
            <w:noWrap/>
            <w:vAlign w:val="bottom"/>
          </w:tcPr>
          <w:p w14:paraId="036D81A4" w14:textId="77777777" w:rsidR="004D3510" w:rsidRPr="00C97E1A" w:rsidRDefault="004D3510" w:rsidP="00972A24">
            <w:pPr>
              <w:jc w:val="center"/>
              <w:rPr>
                <w:rFonts w:ascii="Calibri" w:eastAsia="Times New Roman" w:hAnsi="Calibri" w:cs="Calibri"/>
                <w:color w:val="000000"/>
              </w:rPr>
            </w:pPr>
            <w:r w:rsidRPr="00C97E1A">
              <w:rPr>
                <w:rFonts w:ascii="Calibri" w:eastAsia="Times New Roman" w:hAnsi="Calibri" w:cs="Calibri"/>
                <w:color w:val="000000"/>
              </w:rPr>
              <w:t>1</w:t>
            </w:r>
          </w:p>
        </w:tc>
      </w:tr>
      <w:tr w:rsidR="004D3510" w:rsidRPr="00C97E1A" w14:paraId="0D9AA58E" w14:textId="77777777" w:rsidTr="00972A24">
        <w:trPr>
          <w:trHeight w:val="300"/>
        </w:trPr>
        <w:tc>
          <w:tcPr>
            <w:tcW w:w="6045" w:type="dxa"/>
            <w:noWrap/>
            <w:vAlign w:val="bottom"/>
          </w:tcPr>
          <w:p w14:paraId="48AB7B23" w14:textId="77777777" w:rsidR="004D3510" w:rsidRPr="00C97E1A" w:rsidRDefault="004D3510" w:rsidP="00972A24">
            <w:pPr>
              <w:rPr>
                <w:rFonts w:ascii="Calibri" w:eastAsia="Times New Roman" w:hAnsi="Calibri" w:cs="Calibri"/>
                <w:color w:val="000000"/>
              </w:rPr>
            </w:pPr>
            <w:r w:rsidRPr="00107FDD">
              <w:rPr>
                <w:rFonts w:ascii="Calibri" w:eastAsia="Times New Roman" w:hAnsi="Calibri" w:cs="Calibri"/>
                <w:color w:val="000000"/>
              </w:rPr>
              <w:t xml:space="preserve">Calibration </w:t>
            </w:r>
            <w:r w:rsidRPr="00C97E1A">
              <w:rPr>
                <w:rFonts w:ascii="Calibri" w:eastAsia="Times New Roman" w:hAnsi="Calibri" w:cs="Calibri"/>
                <w:color w:val="000000"/>
              </w:rPr>
              <w:t>Incubators</w:t>
            </w:r>
          </w:p>
        </w:tc>
        <w:tc>
          <w:tcPr>
            <w:tcW w:w="3960" w:type="dxa"/>
            <w:noWrap/>
            <w:vAlign w:val="bottom"/>
          </w:tcPr>
          <w:p w14:paraId="759FC6CD" w14:textId="77777777" w:rsidR="004D3510" w:rsidRPr="00C97E1A" w:rsidRDefault="004D3510" w:rsidP="00972A24">
            <w:pPr>
              <w:jc w:val="center"/>
              <w:rPr>
                <w:rFonts w:ascii="Calibri" w:eastAsia="Times New Roman" w:hAnsi="Calibri" w:cs="Calibri"/>
                <w:color w:val="000000"/>
              </w:rPr>
            </w:pPr>
            <w:r w:rsidRPr="00C97E1A">
              <w:rPr>
                <w:rFonts w:ascii="Calibri" w:eastAsia="Times New Roman" w:hAnsi="Calibri" w:cs="Calibri"/>
                <w:color w:val="000000"/>
              </w:rPr>
              <w:t>4</w:t>
            </w:r>
          </w:p>
        </w:tc>
      </w:tr>
      <w:tr w:rsidR="004D3510" w:rsidRPr="00C97E1A" w14:paraId="3787F1F1" w14:textId="77777777" w:rsidTr="00972A24">
        <w:trPr>
          <w:trHeight w:val="300"/>
        </w:trPr>
        <w:tc>
          <w:tcPr>
            <w:tcW w:w="6045" w:type="dxa"/>
            <w:noWrap/>
            <w:vAlign w:val="bottom"/>
          </w:tcPr>
          <w:p w14:paraId="00CDEE77" w14:textId="77777777" w:rsidR="004D3510" w:rsidRPr="00C97E1A" w:rsidRDefault="004D3510" w:rsidP="00972A24">
            <w:pPr>
              <w:rPr>
                <w:rFonts w:ascii="Calibri" w:eastAsia="Times New Roman" w:hAnsi="Calibri" w:cs="Calibri"/>
                <w:color w:val="000000"/>
              </w:rPr>
            </w:pPr>
            <w:r w:rsidRPr="00C97E1A">
              <w:rPr>
                <w:rFonts w:ascii="Calibri" w:eastAsia="Times New Roman" w:hAnsi="Calibri" w:cs="Calibri"/>
                <w:color w:val="000000"/>
              </w:rPr>
              <w:t>Calibration Weight Set Analytical Balance 1mg - 100g</w:t>
            </w:r>
          </w:p>
        </w:tc>
        <w:tc>
          <w:tcPr>
            <w:tcW w:w="3960" w:type="dxa"/>
            <w:noWrap/>
            <w:vAlign w:val="bottom"/>
          </w:tcPr>
          <w:p w14:paraId="7741EF58" w14:textId="77777777" w:rsidR="004D3510" w:rsidRPr="00C97E1A" w:rsidRDefault="004D3510" w:rsidP="00972A24">
            <w:pPr>
              <w:jc w:val="center"/>
              <w:rPr>
                <w:rFonts w:ascii="Calibri" w:eastAsia="Times New Roman" w:hAnsi="Calibri" w:cs="Calibri"/>
                <w:color w:val="000000"/>
              </w:rPr>
            </w:pPr>
            <w:r w:rsidRPr="00C97E1A">
              <w:rPr>
                <w:rFonts w:ascii="Calibri" w:eastAsia="Times New Roman" w:hAnsi="Calibri" w:cs="Calibri"/>
                <w:color w:val="000000"/>
              </w:rPr>
              <w:t>3</w:t>
            </w:r>
          </w:p>
        </w:tc>
      </w:tr>
      <w:tr w:rsidR="004D3510" w:rsidRPr="00C97E1A" w14:paraId="29A5BA07" w14:textId="77777777" w:rsidTr="00972A24">
        <w:trPr>
          <w:trHeight w:val="300"/>
        </w:trPr>
        <w:tc>
          <w:tcPr>
            <w:tcW w:w="6045" w:type="dxa"/>
            <w:noWrap/>
            <w:vAlign w:val="bottom"/>
          </w:tcPr>
          <w:p w14:paraId="75596A03" w14:textId="77777777" w:rsidR="004D3510" w:rsidRPr="00C97E1A" w:rsidRDefault="004D3510" w:rsidP="00972A24">
            <w:pPr>
              <w:rPr>
                <w:rFonts w:ascii="Calibri" w:eastAsia="Times New Roman" w:hAnsi="Calibri" w:cs="Calibri"/>
                <w:color w:val="000000"/>
              </w:rPr>
            </w:pPr>
            <w:r>
              <w:rPr>
                <w:rFonts w:ascii="Calibri" w:eastAsia="Times New Roman" w:hAnsi="Calibri" w:cs="Calibri"/>
                <w:color w:val="000000"/>
              </w:rPr>
              <w:t>Calibration HACH</w:t>
            </w:r>
            <w:r w:rsidRPr="00C97E1A">
              <w:rPr>
                <w:rFonts w:ascii="Calibri" w:eastAsia="Times New Roman" w:hAnsi="Calibri" w:cs="Calibri"/>
                <w:color w:val="000000"/>
              </w:rPr>
              <w:t xml:space="preserve"> COD Reactor</w:t>
            </w:r>
          </w:p>
        </w:tc>
        <w:tc>
          <w:tcPr>
            <w:tcW w:w="3960" w:type="dxa"/>
            <w:noWrap/>
            <w:vAlign w:val="bottom"/>
          </w:tcPr>
          <w:p w14:paraId="0244EF87" w14:textId="77777777" w:rsidR="004D3510" w:rsidRPr="00C97E1A" w:rsidRDefault="004D3510" w:rsidP="00972A24">
            <w:pPr>
              <w:jc w:val="center"/>
              <w:rPr>
                <w:rFonts w:ascii="Calibri" w:eastAsia="Times New Roman" w:hAnsi="Calibri" w:cs="Calibri"/>
                <w:color w:val="000000"/>
              </w:rPr>
            </w:pPr>
            <w:r w:rsidRPr="00C97E1A">
              <w:rPr>
                <w:rFonts w:ascii="Calibri" w:eastAsia="Times New Roman" w:hAnsi="Calibri" w:cs="Calibri"/>
                <w:color w:val="000000"/>
              </w:rPr>
              <w:t>2</w:t>
            </w:r>
          </w:p>
        </w:tc>
      </w:tr>
      <w:tr w:rsidR="004D3510" w:rsidRPr="00C97E1A" w14:paraId="1BDC0F38" w14:textId="77777777" w:rsidTr="00972A24">
        <w:trPr>
          <w:trHeight w:val="300"/>
        </w:trPr>
        <w:tc>
          <w:tcPr>
            <w:tcW w:w="6045" w:type="dxa"/>
            <w:noWrap/>
            <w:vAlign w:val="bottom"/>
          </w:tcPr>
          <w:p w14:paraId="55DE69EC" w14:textId="77777777" w:rsidR="004D3510" w:rsidRPr="00C97E1A" w:rsidRDefault="004D3510" w:rsidP="00972A24">
            <w:pPr>
              <w:rPr>
                <w:rFonts w:ascii="Calibri" w:eastAsia="Times New Roman" w:hAnsi="Calibri" w:cs="Calibri"/>
                <w:color w:val="000000"/>
              </w:rPr>
            </w:pPr>
            <w:r w:rsidRPr="00C97E1A">
              <w:rPr>
                <w:rFonts w:ascii="Calibri" w:eastAsia="Times New Roman" w:hAnsi="Calibri" w:cs="Calibri"/>
                <w:color w:val="000000"/>
              </w:rPr>
              <w:t>Jar Stirrer service</w:t>
            </w:r>
          </w:p>
        </w:tc>
        <w:tc>
          <w:tcPr>
            <w:tcW w:w="3960" w:type="dxa"/>
            <w:noWrap/>
            <w:vAlign w:val="bottom"/>
          </w:tcPr>
          <w:p w14:paraId="5092693C" w14:textId="77777777" w:rsidR="004D3510" w:rsidRPr="00C97E1A" w:rsidRDefault="004D3510" w:rsidP="00972A24">
            <w:pPr>
              <w:jc w:val="center"/>
              <w:rPr>
                <w:rFonts w:ascii="Calibri" w:eastAsia="Times New Roman" w:hAnsi="Calibri" w:cs="Calibri"/>
                <w:color w:val="000000"/>
              </w:rPr>
            </w:pPr>
            <w:r>
              <w:rPr>
                <w:rFonts w:ascii="Calibri" w:eastAsia="Times New Roman" w:hAnsi="Calibri" w:cs="Calibri"/>
                <w:color w:val="000000"/>
              </w:rPr>
              <w:t>3</w:t>
            </w:r>
          </w:p>
        </w:tc>
      </w:tr>
      <w:tr w:rsidR="004D3510" w:rsidRPr="00C97E1A" w14:paraId="4F1F3512" w14:textId="77777777" w:rsidTr="00972A24">
        <w:trPr>
          <w:trHeight w:val="300"/>
        </w:trPr>
        <w:tc>
          <w:tcPr>
            <w:tcW w:w="6045" w:type="dxa"/>
            <w:noWrap/>
            <w:vAlign w:val="bottom"/>
          </w:tcPr>
          <w:p w14:paraId="6440AAD0" w14:textId="77777777" w:rsidR="004D3510" w:rsidRPr="00C97E1A" w:rsidRDefault="004D3510" w:rsidP="00972A24">
            <w:pPr>
              <w:rPr>
                <w:rFonts w:ascii="Calibri" w:eastAsia="Times New Roman" w:hAnsi="Calibri" w:cs="Calibri"/>
                <w:color w:val="000000"/>
              </w:rPr>
            </w:pPr>
            <w:r w:rsidRPr="00C97E1A">
              <w:rPr>
                <w:rFonts w:ascii="Calibri" w:eastAsia="Times New Roman" w:hAnsi="Calibri" w:cs="Calibri"/>
                <w:color w:val="000000"/>
              </w:rPr>
              <w:t>Calibration HQ Series pH /DO/EC</w:t>
            </w:r>
          </w:p>
        </w:tc>
        <w:tc>
          <w:tcPr>
            <w:tcW w:w="3960" w:type="dxa"/>
            <w:noWrap/>
            <w:vAlign w:val="bottom"/>
          </w:tcPr>
          <w:p w14:paraId="1FE5D4BE" w14:textId="77777777" w:rsidR="004D3510" w:rsidRPr="00C97E1A" w:rsidRDefault="004D3510" w:rsidP="00972A24">
            <w:pPr>
              <w:jc w:val="center"/>
              <w:rPr>
                <w:rFonts w:ascii="Calibri" w:eastAsia="Times New Roman" w:hAnsi="Calibri" w:cs="Calibri"/>
                <w:color w:val="000000"/>
              </w:rPr>
            </w:pPr>
            <w:r>
              <w:rPr>
                <w:rFonts w:ascii="Calibri" w:eastAsia="Times New Roman" w:hAnsi="Calibri" w:cs="Calibri"/>
                <w:color w:val="000000"/>
              </w:rPr>
              <w:t>4</w:t>
            </w:r>
          </w:p>
        </w:tc>
      </w:tr>
      <w:tr w:rsidR="004D3510" w:rsidRPr="00C97E1A" w14:paraId="025C4A9F" w14:textId="77777777" w:rsidTr="00972A24">
        <w:trPr>
          <w:trHeight w:val="300"/>
        </w:trPr>
        <w:tc>
          <w:tcPr>
            <w:tcW w:w="6045" w:type="dxa"/>
            <w:noWrap/>
            <w:vAlign w:val="bottom"/>
          </w:tcPr>
          <w:p w14:paraId="7B43C848" w14:textId="77777777" w:rsidR="004D3510" w:rsidRPr="00C97E1A" w:rsidRDefault="004D3510" w:rsidP="00972A24">
            <w:pPr>
              <w:rPr>
                <w:rFonts w:ascii="Calibri" w:eastAsia="Times New Roman" w:hAnsi="Calibri" w:cs="Calibri"/>
                <w:color w:val="000000"/>
              </w:rPr>
            </w:pPr>
            <w:r w:rsidRPr="00C97E1A">
              <w:rPr>
                <w:rFonts w:ascii="Calibri" w:eastAsia="Times New Roman" w:hAnsi="Calibri" w:cs="Calibri"/>
                <w:color w:val="000000"/>
              </w:rPr>
              <w:t xml:space="preserve">Calibration DR 300 Pocket </w:t>
            </w:r>
            <w:r>
              <w:rPr>
                <w:rFonts w:ascii="Calibri" w:eastAsia="Times New Roman" w:hAnsi="Calibri" w:cs="Calibri"/>
                <w:color w:val="000000"/>
              </w:rPr>
              <w:t>C</w:t>
            </w:r>
            <w:r w:rsidRPr="00C97E1A">
              <w:rPr>
                <w:rFonts w:ascii="Calibri" w:eastAsia="Times New Roman" w:hAnsi="Calibri" w:cs="Calibri"/>
                <w:color w:val="000000"/>
              </w:rPr>
              <w:t>hlorometer</w:t>
            </w:r>
          </w:p>
        </w:tc>
        <w:tc>
          <w:tcPr>
            <w:tcW w:w="3960" w:type="dxa"/>
            <w:noWrap/>
            <w:vAlign w:val="bottom"/>
          </w:tcPr>
          <w:p w14:paraId="72675CB4" w14:textId="77777777" w:rsidR="004D3510" w:rsidRPr="00C97E1A" w:rsidRDefault="004D3510" w:rsidP="00972A24">
            <w:pPr>
              <w:jc w:val="center"/>
              <w:rPr>
                <w:rFonts w:ascii="Calibri" w:eastAsia="Times New Roman" w:hAnsi="Calibri" w:cs="Calibri"/>
                <w:color w:val="000000"/>
              </w:rPr>
            </w:pPr>
            <w:r>
              <w:rPr>
                <w:rFonts w:ascii="Calibri" w:eastAsia="Times New Roman" w:hAnsi="Calibri" w:cs="Calibri"/>
                <w:color w:val="000000"/>
              </w:rPr>
              <w:t>6</w:t>
            </w:r>
          </w:p>
        </w:tc>
      </w:tr>
      <w:tr w:rsidR="004D3510" w:rsidRPr="00C97E1A" w14:paraId="3897AF78" w14:textId="77777777" w:rsidTr="00972A24">
        <w:trPr>
          <w:trHeight w:val="300"/>
        </w:trPr>
        <w:tc>
          <w:tcPr>
            <w:tcW w:w="6045" w:type="dxa"/>
            <w:noWrap/>
            <w:vAlign w:val="bottom"/>
          </w:tcPr>
          <w:p w14:paraId="29A77886" w14:textId="77777777" w:rsidR="004D3510" w:rsidRPr="00C97E1A" w:rsidRDefault="004D3510" w:rsidP="00972A24">
            <w:pPr>
              <w:rPr>
                <w:rFonts w:ascii="Calibri" w:eastAsia="Times New Roman" w:hAnsi="Calibri" w:cs="Calibri"/>
                <w:color w:val="000000"/>
              </w:rPr>
            </w:pPr>
            <w:r w:rsidRPr="00A97082">
              <w:rPr>
                <w:rFonts w:ascii="Calibri" w:eastAsia="Times New Roman" w:hAnsi="Calibri" w:cs="Calibri"/>
                <w:color w:val="000000"/>
              </w:rPr>
              <w:t>Calibration HQ Series DO</w:t>
            </w:r>
          </w:p>
        </w:tc>
        <w:tc>
          <w:tcPr>
            <w:tcW w:w="3960" w:type="dxa"/>
            <w:noWrap/>
            <w:vAlign w:val="bottom"/>
          </w:tcPr>
          <w:p w14:paraId="18C78074" w14:textId="77777777" w:rsidR="004D3510" w:rsidRPr="00C97E1A" w:rsidRDefault="004D3510" w:rsidP="00972A24">
            <w:pPr>
              <w:jc w:val="center"/>
              <w:rPr>
                <w:rFonts w:ascii="Calibri" w:eastAsia="Times New Roman" w:hAnsi="Calibri" w:cs="Calibri"/>
                <w:color w:val="000000"/>
              </w:rPr>
            </w:pPr>
            <w:r>
              <w:rPr>
                <w:rFonts w:ascii="Calibri" w:eastAsia="Times New Roman" w:hAnsi="Calibri" w:cs="Calibri"/>
                <w:color w:val="000000"/>
              </w:rPr>
              <w:t>2</w:t>
            </w:r>
          </w:p>
        </w:tc>
      </w:tr>
      <w:tr w:rsidR="004D3510" w:rsidRPr="00C97E1A" w14:paraId="0918ADA5" w14:textId="77777777" w:rsidTr="00972A24">
        <w:trPr>
          <w:trHeight w:val="300"/>
        </w:trPr>
        <w:tc>
          <w:tcPr>
            <w:tcW w:w="6045" w:type="dxa"/>
            <w:noWrap/>
            <w:vAlign w:val="bottom"/>
          </w:tcPr>
          <w:p w14:paraId="2E335374" w14:textId="77777777" w:rsidR="004D3510" w:rsidRPr="00C97E1A" w:rsidRDefault="004D3510" w:rsidP="00972A24">
            <w:pPr>
              <w:rPr>
                <w:rFonts w:ascii="Calibri" w:eastAsia="Times New Roman" w:hAnsi="Calibri" w:cs="Calibri"/>
                <w:color w:val="000000"/>
              </w:rPr>
            </w:pPr>
            <w:r>
              <w:rPr>
                <w:rFonts w:ascii="Calibri" w:eastAsia="Times New Roman" w:hAnsi="Calibri" w:cs="Calibri"/>
                <w:color w:val="000000"/>
              </w:rPr>
              <w:t>STAYCOLD Refrigerator</w:t>
            </w:r>
          </w:p>
        </w:tc>
        <w:tc>
          <w:tcPr>
            <w:tcW w:w="3960" w:type="dxa"/>
            <w:noWrap/>
            <w:vAlign w:val="bottom"/>
          </w:tcPr>
          <w:p w14:paraId="02156036" w14:textId="77777777" w:rsidR="004D3510" w:rsidRPr="00C97E1A" w:rsidRDefault="004D3510" w:rsidP="00972A24">
            <w:pPr>
              <w:jc w:val="center"/>
              <w:rPr>
                <w:rFonts w:ascii="Calibri" w:eastAsia="Times New Roman" w:hAnsi="Calibri" w:cs="Calibri"/>
                <w:color w:val="000000"/>
              </w:rPr>
            </w:pPr>
            <w:r>
              <w:rPr>
                <w:rFonts w:ascii="Calibri" w:eastAsia="Times New Roman" w:hAnsi="Calibri" w:cs="Calibri"/>
                <w:color w:val="000000"/>
              </w:rPr>
              <w:t>1</w:t>
            </w:r>
          </w:p>
        </w:tc>
      </w:tr>
      <w:tr w:rsidR="004D3510" w:rsidRPr="00C97E1A" w14:paraId="61B01649" w14:textId="77777777" w:rsidTr="00972A24">
        <w:trPr>
          <w:trHeight w:val="300"/>
        </w:trPr>
        <w:tc>
          <w:tcPr>
            <w:tcW w:w="6045" w:type="dxa"/>
            <w:noWrap/>
            <w:vAlign w:val="bottom"/>
          </w:tcPr>
          <w:p w14:paraId="12CA4500" w14:textId="77777777" w:rsidR="004D3510" w:rsidRPr="00AD7134" w:rsidRDefault="004D3510" w:rsidP="00972A24">
            <w:pPr>
              <w:rPr>
                <w:rFonts w:ascii="Calibri" w:eastAsia="Times New Roman" w:hAnsi="Calibri" w:cs="Calibri"/>
              </w:rPr>
            </w:pPr>
            <w:r w:rsidRPr="00AD7134">
              <w:rPr>
                <w:rFonts w:ascii="Calibri" w:eastAsia="Times New Roman" w:hAnsi="Calibri" w:cs="Calibri"/>
              </w:rPr>
              <w:t>IDEXX QUANTI-TRAY SEALER</w:t>
            </w:r>
          </w:p>
        </w:tc>
        <w:tc>
          <w:tcPr>
            <w:tcW w:w="3960" w:type="dxa"/>
            <w:noWrap/>
            <w:vAlign w:val="bottom"/>
          </w:tcPr>
          <w:p w14:paraId="74C5C1FE" w14:textId="77777777" w:rsidR="004D3510" w:rsidRPr="00AD7134" w:rsidRDefault="004D3510" w:rsidP="00972A24">
            <w:pPr>
              <w:jc w:val="center"/>
              <w:rPr>
                <w:rFonts w:ascii="Calibri" w:eastAsia="Times New Roman" w:hAnsi="Calibri" w:cs="Calibri"/>
              </w:rPr>
            </w:pPr>
            <w:r>
              <w:rPr>
                <w:rFonts w:ascii="Calibri" w:eastAsia="Times New Roman" w:hAnsi="Calibri" w:cs="Calibri"/>
              </w:rPr>
              <w:t>2</w:t>
            </w:r>
          </w:p>
        </w:tc>
      </w:tr>
      <w:tr w:rsidR="004D3510" w:rsidRPr="00C97E1A" w14:paraId="1013AD2D" w14:textId="77777777" w:rsidTr="00972A24">
        <w:trPr>
          <w:trHeight w:val="300"/>
        </w:trPr>
        <w:tc>
          <w:tcPr>
            <w:tcW w:w="6045" w:type="dxa"/>
            <w:noWrap/>
            <w:vAlign w:val="bottom"/>
          </w:tcPr>
          <w:p w14:paraId="3B53CB0E" w14:textId="77777777" w:rsidR="004D3510" w:rsidRPr="00C97E1A" w:rsidRDefault="004D3510" w:rsidP="00972A24">
            <w:pPr>
              <w:rPr>
                <w:rFonts w:ascii="Calibri" w:eastAsia="Times New Roman" w:hAnsi="Calibri" w:cs="Calibri"/>
                <w:color w:val="000000"/>
              </w:rPr>
            </w:pPr>
            <w:proofErr w:type="spellStart"/>
            <w:r>
              <w:rPr>
                <w:rFonts w:ascii="Calibri" w:eastAsia="Times New Roman" w:hAnsi="Calibri" w:cs="Calibri"/>
                <w:color w:val="000000"/>
              </w:rPr>
              <w:t>GlassTech</w:t>
            </w:r>
            <w:proofErr w:type="spellEnd"/>
            <w:r>
              <w:rPr>
                <w:rFonts w:ascii="Calibri" w:eastAsia="Times New Roman" w:hAnsi="Calibri" w:cs="Calibri"/>
                <w:color w:val="000000"/>
              </w:rPr>
              <w:t xml:space="preserve"> GTV4 AC </w:t>
            </w:r>
            <w:proofErr w:type="spellStart"/>
            <w:r>
              <w:rPr>
                <w:rFonts w:ascii="Calibri" w:eastAsia="Times New Roman" w:hAnsi="Calibri" w:cs="Calibri"/>
                <w:color w:val="000000"/>
              </w:rPr>
              <w:t>waterstill</w:t>
            </w:r>
            <w:proofErr w:type="spellEnd"/>
          </w:p>
        </w:tc>
        <w:tc>
          <w:tcPr>
            <w:tcW w:w="3960" w:type="dxa"/>
            <w:noWrap/>
            <w:vAlign w:val="bottom"/>
          </w:tcPr>
          <w:p w14:paraId="18A1BE71" w14:textId="77777777" w:rsidR="004D3510" w:rsidRPr="00C97E1A" w:rsidRDefault="004D3510" w:rsidP="00972A24">
            <w:pPr>
              <w:jc w:val="center"/>
              <w:rPr>
                <w:rFonts w:ascii="Calibri" w:eastAsia="Times New Roman" w:hAnsi="Calibri" w:cs="Calibri"/>
                <w:color w:val="000000"/>
              </w:rPr>
            </w:pPr>
            <w:r>
              <w:rPr>
                <w:rFonts w:ascii="Calibri" w:eastAsia="Times New Roman" w:hAnsi="Calibri" w:cs="Calibri"/>
                <w:color w:val="000000"/>
              </w:rPr>
              <w:t>2</w:t>
            </w:r>
          </w:p>
        </w:tc>
      </w:tr>
      <w:tr w:rsidR="004D3510" w:rsidRPr="00C97E1A" w14:paraId="09F96AD0" w14:textId="77777777" w:rsidTr="00972A24">
        <w:trPr>
          <w:trHeight w:val="300"/>
        </w:trPr>
        <w:tc>
          <w:tcPr>
            <w:tcW w:w="6045" w:type="dxa"/>
            <w:noWrap/>
            <w:vAlign w:val="bottom"/>
          </w:tcPr>
          <w:p w14:paraId="5DE74CB2" w14:textId="77777777" w:rsidR="004D3510" w:rsidRPr="00C97E1A" w:rsidRDefault="004D3510" w:rsidP="00972A24">
            <w:pPr>
              <w:rPr>
                <w:rFonts w:ascii="Calibri" w:eastAsia="Times New Roman" w:hAnsi="Calibri" w:cs="Calibri"/>
                <w:color w:val="000000"/>
              </w:rPr>
            </w:pPr>
            <w:proofErr w:type="spellStart"/>
            <w:r>
              <w:rPr>
                <w:rFonts w:ascii="Calibri" w:eastAsia="Times New Roman" w:hAnsi="Calibri" w:cs="Calibri"/>
                <w:color w:val="000000"/>
              </w:rPr>
              <w:t>Labotec</w:t>
            </w:r>
            <w:proofErr w:type="spellEnd"/>
            <w:r>
              <w:rPr>
                <w:rFonts w:ascii="Calibri" w:eastAsia="Times New Roman" w:hAnsi="Calibri" w:cs="Calibri"/>
                <w:color w:val="000000"/>
              </w:rPr>
              <w:t xml:space="preserve"> </w:t>
            </w:r>
            <w:proofErr w:type="spellStart"/>
            <w:r>
              <w:rPr>
                <w:rFonts w:ascii="Calibri" w:eastAsia="Times New Roman" w:hAnsi="Calibri" w:cs="Calibri"/>
                <w:color w:val="000000"/>
              </w:rPr>
              <w:t>Waterstill</w:t>
            </w:r>
            <w:proofErr w:type="spellEnd"/>
          </w:p>
        </w:tc>
        <w:tc>
          <w:tcPr>
            <w:tcW w:w="3960" w:type="dxa"/>
            <w:noWrap/>
            <w:vAlign w:val="bottom"/>
          </w:tcPr>
          <w:p w14:paraId="0D762F18" w14:textId="77777777" w:rsidR="004D3510" w:rsidRPr="00C97E1A" w:rsidRDefault="004D3510" w:rsidP="00972A24">
            <w:pPr>
              <w:jc w:val="center"/>
              <w:rPr>
                <w:rFonts w:ascii="Calibri" w:eastAsia="Times New Roman" w:hAnsi="Calibri" w:cs="Calibri"/>
                <w:color w:val="000000"/>
              </w:rPr>
            </w:pPr>
            <w:r>
              <w:rPr>
                <w:rFonts w:ascii="Calibri" w:eastAsia="Times New Roman" w:hAnsi="Calibri" w:cs="Calibri"/>
                <w:color w:val="000000"/>
              </w:rPr>
              <w:t>2</w:t>
            </w:r>
          </w:p>
        </w:tc>
      </w:tr>
      <w:tr w:rsidR="004D3510" w:rsidRPr="00C97E1A" w14:paraId="27D5B702" w14:textId="77777777" w:rsidTr="00972A24">
        <w:trPr>
          <w:trHeight w:val="300"/>
        </w:trPr>
        <w:tc>
          <w:tcPr>
            <w:tcW w:w="6045" w:type="dxa"/>
            <w:noWrap/>
            <w:vAlign w:val="bottom"/>
          </w:tcPr>
          <w:p w14:paraId="40835ECA" w14:textId="77777777" w:rsidR="004D3510" w:rsidRPr="00C97E1A" w:rsidRDefault="004D3510" w:rsidP="00972A24">
            <w:pPr>
              <w:rPr>
                <w:rFonts w:ascii="Calibri" w:eastAsia="Times New Roman" w:hAnsi="Calibri" w:cs="Calibri"/>
                <w:color w:val="000000"/>
              </w:rPr>
            </w:pPr>
            <w:r>
              <w:rPr>
                <w:rFonts w:ascii="Calibri" w:eastAsia="Times New Roman" w:hAnsi="Calibri" w:cs="Calibri"/>
                <w:color w:val="000000"/>
              </w:rPr>
              <w:t>STURDY Autoclave</w:t>
            </w:r>
          </w:p>
        </w:tc>
        <w:tc>
          <w:tcPr>
            <w:tcW w:w="3960" w:type="dxa"/>
            <w:noWrap/>
            <w:vAlign w:val="bottom"/>
          </w:tcPr>
          <w:p w14:paraId="0AD85230" w14:textId="77777777" w:rsidR="004D3510" w:rsidRPr="00C97E1A" w:rsidRDefault="004D3510" w:rsidP="00972A24">
            <w:pPr>
              <w:jc w:val="center"/>
              <w:rPr>
                <w:rFonts w:ascii="Calibri" w:eastAsia="Times New Roman" w:hAnsi="Calibri" w:cs="Calibri"/>
                <w:color w:val="000000"/>
              </w:rPr>
            </w:pPr>
            <w:r>
              <w:rPr>
                <w:rFonts w:ascii="Calibri" w:eastAsia="Times New Roman" w:hAnsi="Calibri" w:cs="Calibri"/>
                <w:color w:val="000000"/>
              </w:rPr>
              <w:t>1</w:t>
            </w:r>
          </w:p>
        </w:tc>
      </w:tr>
      <w:tr w:rsidR="004D3510" w:rsidRPr="00C97E1A" w14:paraId="15104C12" w14:textId="77777777" w:rsidTr="00972A24">
        <w:trPr>
          <w:trHeight w:val="300"/>
        </w:trPr>
        <w:tc>
          <w:tcPr>
            <w:tcW w:w="6045" w:type="dxa"/>
            <w:noWrap/>
            <w:vAlign w:val="bottom"/>
          </w:tcPr>
          <w:p w14:paraId="4CDA8AB6" w14:textId="77777777" w:rsidR="004D3510" w:rsidRPr="00C97E1A" w:rsidRDefault="004D3510" w:rsidP="00972A24">
            <w:pPr>
              <w:rPr>
                <w:rFonts w:ascii="Calibri" w:eastAsia="Times New Roman" w:hAnsi="Calibri" w:cs="Calibri"/>
                <w:color w:val="000000"/>
              </w:rPr>
            </w:pPr>
          </w:p>
        </w:tc>
        <w:tc>
          <w:tcPr>
            <w:tcW w:w="3960" w:type="dxa"/>
            <w:noWrap/>
            <w:vAlign w:val="bottom"/>
          </w:tcPr>
          <w:p w14:paraId="770850CA" w14:textId="77777777" w:rsidR="004D3510" w:rsidRPr="00C97E1A" w:rsidRDefault="004D3510" w:rsidP="00972A24">
            <w:pPr>
              <w:jc w:val="center"/>
              <w:rPr>
                <w:rFonts w:ascii="Calibri" w:eastAsia="Times New Roman" w:hAnsi="Calibri" w:cs="Calibri"/>
                <w:color w:val="000000"/>
              </w:rPr>
            </w:pPr>
          </w:p>
        </w:tc>
      </w:tr>
    </w:tbl>
    <w:p w14:paraId="2D431D97" w14:textId="77777777" w:rsidR="004D3510" w:rsidRPr="00EA4129" w:rsidRDefault="004D3510" w:rsidP="004D3510">
      <w:pPr>
        <w:rPr>
          <w:lang w:val="en-US"/>
        </w:rPr>
      </w:pPr>
    </w:p>
    <w:p w14:paraId="02D2F589" w14:textId="77777777" w:rsidR="004D3510" w:rsidRDefault="004D3510" w:rsidP="004D3510">
      <w:pPr>
        <w:rPr>
          <w:b/>
          <w:lang w:val="en-US"/>
        </w:rPr>
      </w:pPr>
    </w:p>
    <w:p w14:paraId="72224DC7" w14:textId="77777777" w:rsidR="004D3510" w:rsidRDefault="004D3510" w:rsidP="004D3510">
      <w:pPr>
        <w:rPr>
          <w:b/>
          <w:lang w:val="en-US"/>
        </w:rPr>
      </w:pPr>
    </w:p>
    <w:p w14:paraId="290EB04D" w14:textId="77777777" w:rsidR="004D3510" w:rsidRDefault="004D3510" w:rsidP="004D3510">
      <w:pPr>
        <w:rPr>
          <w:b/>
          <w:lang w:val="en-US"/>
        </w:rPr>
      </w:pPr>
    </w:p>
    <w:p w14:paraId="338E3ED5" w14:textId="77777777" w:rsidR="004D3510" w:rsidRDefault="004D3510" w:rsidP="004D3510">
      <w:pPr>
        <w:rPr>
          <w:b/>
          <w:lang w:val="en-US"/>
        </w:rPr>
      </w:pPr>
    </w:p>
    <w:p w14:paraId="730D4871" w14:textId="77777777" w:rsidR="004D3510" w:rsidRDefault="004D3510" w:rsidP="004D3510">
      <w:pPr>
        <w:rPr>
          <w:b/>
          <w:lang w:val="en-US"/>
        </w:rPr>
      </w:pPr>
    </w:p>
    <w:p w14:paraId="5FA119CD" w14:textId="77777777" w:rsidR="004D3510" w:rsidRDefault="004D3510" w:rsidP="004D3510">
      <w:pPr>
        <w:rPr>
          <w:b/>
          <w:lang w:val="en-US"/>
        </w:rPr>
      </w:pPr>
    </w:p>
    <w:p w14:paraId="1AE561EA" w14:textId="77777777" w:rsidR="004D3510" w:rsidRDefault="004D3510" w:rsidP="004D3510">
      <w:pPr>
        <w:rPr>
          <w:b/>
          <w:lang w:val="en-US"/>
        </w:rPr>
      </w:pPr>
    </w:p>
    <w:p w14:paraId="68B7DEAC" w14:textId="77777777" w:rsidR="004D3510" w:rsidRDefault="004D3510" w:rsidP="004D3510">
      <w:pPr>
        <w:rPr>
          <w:b/>
          <w:lang w:val="en-US"/>
        </w:rPr>
      </w:pPr>
    </w:p>
    <w:p w14:paraId="5CC8367D" w14:textId="77777777" w:rsidR="004D3510" w:rsidRDefault="004D3510" w:rsidP="004D3510">
      <w:pPr>
        <w:rPr>
          <w:b/>
          <w:lang w:val="en-US"/>
        </w:rPr>
      </w:pPr>
    </w:p>
    <w:p w14:paraId="197E8742" w14:textId="77777777" w:rsidR="004D3510" w:rsidRDefault="004D3510" w:rsidP="004D3510">
      <w:pPr>
        <w:rPr>
          <w:b/>
          <w:lang w:val="en-US"/>
        </w:rPr>
      </w:pPr>
    </w:p>
    <w:p w14:paraId="784C396F" w14:textId="77777777" w:rsidR="004D3510" w:rsidRDefault="004D3510" w:rsidP="004D3510">
      <w:pPr>
        <w:rPr>
          <w:b/>
          <w:lang w:val="en-US"/>
        </w:rPr>
      </w:pPr>
    </w:p>
    <w:p w14:paraId="18E4EA24" w14:textId="77777777" w:rsidR="004D3510" w:rsidRDefault="004D3510" w:rsidP="004D3510">
      <w:pPr>
        <w:rPr>
          <w:b/>
          <w:lang w:val="en-US"/>
        </w:rPr>
      </w:pPr>
    </w:p>
    <w:p w14:paraId="41B73749" w14:textId="77777777" w:rsidR="004D3510" w:rsidRDefault="004D3510" w:rsidP="004D3510">
      <w:pPr>
        <w:rPr>
          <w:b/>
          <w:lang w:val="en-US"/>
        </w:rPr>
      </w:pPr>
    </w:p>
    <w:p w14:paraId="60108D84" w14:textId="77777777" w:rsidR="004D3510" w:rsidRDefault="004D3510" w:rsidP="004D3510">
      <w:pPr>
        <w:rPr>
          <w:b/>
          <w:lang w:val="en-US"/>
        </w:rPr>
      </w:pPr>
    </w:p>
    <w:p w14:paraId="26FD842B" w14:textId="77777777" w:rsidR="004D3510" w:rsidRDefault="004D3510" w:rsidP="004D3510">
      <w:pPr>
        <w:rPr>
          <w:b/>
          <w:lang w:val="en-US"/>
        </w:rPr>
      </w:pPr>
    </w:p>
    <w:p w14:paraId="0FB83B14" w14:textId="77777777" w:rsidR="004D3510" w:rsidRDefault="004D3510" w:rsidP="004D3510">
      <w:pPr>
        <w:rPr>
          <w:b/>
          <w:lang w:val="en-US"/>
        </w:rPr>
      </w:pPr>
    </w:p>
    <w:p w14:paraId="2797A401" w14:textId="77777777" w:rsidR="004D3510" w:rsidRDefault="004D3510" w:rsidP="004D3510">
      <w:pPr>
        <w:rPr>
          <w:b/>
          <w:lang w:val="en-US"/>
        </w:rPr>
      </w:pPr>
    </w:p>
    <w:p w14:paraId="3F25CC46" w14:textId="77777777" w:rsidR="004D3510" w:rsidRDefault="004D3510" w:rsidP="004D3510">
      <w:pPr>
        <w:rPr>
          <w:b/>
          <w:lang w:val="en-US"/>
        </w:rPr>
      </w:pPr>
    </w:p>
    <w:p w14:paraId="1B79DC15" w14:textId="77777777" w:rsidR="004D3510" w:rsidRDefault="004D3510" w:rsidP="004D3510">
      <w:pPr>
        <w:rPr>
          <w:b/>
          <w:lang w:val="en-US"/>
        </w:rPr>
      </w:pPr>
    </w:p>
    <w:p w14:paraId="7BEE02C4" w14:textId="77777777" w:rsidR="004D3510" w:rsidRDefault="004D3510" w:rsidP="004D3510">
      <w:pPr>
        <w:rPr>
          <w:b/>
          <w:lang w:val="en-US"/>
        </w:rPr>
      </w:pPr>
    </w:p>
    <w:p w14:paraId="4267A5F7" w14:textId="77777777" w:rsidR="004D3510" w:rsidRDefault="004D3510" w:rsidP="004D3510">
      <w:pPr>
        <w:rPr>
          <w:b/>
          <w:lang w:val="en-US"/>
        </w:rPr>
      </w:pPr>
    </w:p>
    <w:p w14:paraId="1D56BC11" w14:textId="77777777" w:rsidR="004D3510" w:rsidRDefault="004D3510" w:rsidP="004D3510">
      <w:pPr>
        <w:rPr>
          <w:b/>
          <w:lang w:val="en-US"/>
        </w:rPr>
      </w:pPr>
    </w:p>
    <w:p w14:paraId="237988A8" w14:textId="77777777" w:rsidR="004D3510" w:rsidRDefault="004D3510" w:rsidP="004D3510">
      <w:pPr>
        <w:rPr>
          <w:b/>
          <w:lang w:val="en-US"/>
        </w:rPr>
      </w:pPr>
    </w:p>
    <w:p w14:paraId="087C5C84" w14:textId="77777777" w:rsidR="004D3510" w:rsidRDefault="004D3510" w:rsidP="004D3510">
      <w:pPr>
        <w:rPr>
          <w:b/>
          <w:lang w:val="en-US"/>
        </w:rPr>
      </w:pPr>
    </w:p>
    <w:p w14:paraId="25F5F25F" w14:textId="77777777" w:rsidR="004D3510" w:rsidRDefault="004D3510" w:rsidP="004D3510">
      <w:pPr>
        <w:rPr>
          <w:b/>
          <w:lang w:val="en-US"/>
        </w:rPr>
      </w:pPr>
    </w:p>
    <w:p w14:paraId="675FE5C0" w14:textId="77777777" w:rsidR="004D3510" w:rsidRPr="008D4B1C" w:rsidRDefault="004D3510" w:rsidP="004D3510">
      <w:pPr>
        <w:rPr>
          <w:b/>
          <w:lang w:val="en-US"/>
        </w:rPr>
      </w:pPr>
      <w:r w:rsidRPr="00EA4129">
        <w:rPr>
          <w:b/>
          <w:lang w:val="en-US"/>
        </w:rPr>
        <w:lastRenderedPageBreak/>
        <w:t xml:space="preserve"> </w:t>
      </w:r>
      <w:r w:rsidRPr="008D4B1C">
        <w:rPr>
          <w:b/>
          <w:lang w:val="en-US"/>
        </w:rPr>
        <w:t xml:space="preserve">RETURNABLE DOCUMENTS </w:t>
      </w:r>
    </w:p>
    <w:p w14:paraId="64FDDC47" w14:textId="77777777" w:rsidR="004D3510" w:rsidRPr="00EA4129" w:rsidRDefault="004D3510" w:rsidP="004D3510">
      <w:pPr>
        <w:rPr>
          <w:lang w:val="en-US"/>
        </w:rPr>
      </w:pPr>
      <w:r w:rsidRPr="008D4B1C">
        <w:rPr>
          <w:b/>
          <w:lang w:val="en-US"/>
        </w:rPr>
        <w:t xml:space="preserve"> </w:t>
      </w:r>
      <w:r w:rsidRPr="008D4B1C">
        <w:rPr>
          <w:b/>
          <w:lang w:val="en-US"/>
        </w:rPr>
        <w:tab/>
        <w:t>Returnable Schedules</w:t>
      </w:r>
    </w:p>
    <w:tbl>
      <w:tblPr>
        <w:tblW w:w="10800" w:type="dxa"/>
        <w:tblInd w:w="-905" w:type="dxa"/>
        <w:tblCellMar>
          <w:top w:w="11" w:type="dxa"/>
          <w:right w:w="51" w:type="dxa"/>
        </w:tblCellMar>
        <w:tblLook w:val="04A0" w:firstRow="1" w:lastRow="0" w:firstColumn="1" w:lastColumn="0" w:noHBand="0" w:noVBand="1"/>
      </w:tblPr>
      <w:tblGrid>
        <w:gridCol w:w="3220"/>
        <w:gridCol w:w="7580"/>
      </w:tblGrid>
      <w:tr w:rsidR="004D3510" w:rsidRPr="00EA4129" w14:paraId="6BBE2417" w14:textId="77777777" w:rsidTr="00972A24">
        <w:trPr>
          <w:trHeight w:val="391"/>
        </w:trPr>
        <w:tc>
          <w:tcPr>
            <w:tcW w:w="3220" w:type="dxa"/>
            <w:tcBorders>
              <w:top w:val="single" w:sz="4" w:space="0" w:color="000000"/>
              <w:left w:val="single" w:sz="4" w:space="0" w:color="000000"/>
              <w:bottom w:val="single" w:sz="4" w:space="0" w:color="000000"/>
              <w:right w:val="single" w:sz="4" w:space="0" w:color="000000"/>
            </w:tcBorders>
          </w:tcPr>
          <w:p w14:paraId="79F86E59" w14:textId="77777777" w:rsidR="004D3510" w:rsidRPr="00EA4129" w:rsidRDefault="004D3510" w:rsidP="004D3510">
            <w:pPr>
              <w:numPr>
                <w:ilvl w:val="0"/>
                <w:numId w:val="46"/>
              </w:numPr>
              <w:spacing w:after="200" w:line="276" w:lineRule="auto"/>
              <w:rPr>
                <w:lang w:val="en-US"/>
              </w:rPr>
            </w:pPr>
            <w:r w:rsidRPr="00EA4129">
              <w:rPr>
                <w:lang w:val="en-US"/>
              </w:rPr>
              <w:t xml:space="preserve">Technical Information </w:t>
            </w:r>
          </w:p>
        </w:tc>
        <w:tc>
          <w:tcPr>
            <w:tcW w:w="7580" w:type="dxa"/>
            <w:tcBorders>
              <w:top w:val="single" w:sz="4" w:space="0" w:color="000000"/>
              <w:left w:val="single" w:sz="4" w:space="0" w:color="000000"/>
              <w:bottom w:val="single" w:sz="4" w:space="0" w:color="000000"/>
              <w:right w:val="single" w:sz="4" w:space="0" w:color="000000"/>
            </w:tcBorders>
          </w:tcPr>
          <w:p w14:paraId="4AAE5560" w14:textId="77777777" w:rsidR="004D3510" w:rsidRPr="00EA4129" w:rsidRDefault="004D3510" w:rsidP="004D3510">
            <w:pPr>
              <w:numPr>
                <w:ilvl w:val="0"/>
                <w:numId w:val="40"/>
              </w:numPr>
              <w:spacing w:after="200" w:line="276" w:lineRule="auto"/>
              <w:rPr>
                <w:lang w:val="en-US"/>
              </w:rPr>
            </w:pPr>
            <w:r w:rsidRPr="00EA4129">
              <w:rPr>
                <w:lang w:val="en-US"/>
              </w:rPr>
              <w:t>Calibration procedures-detailed description of calibration methods and protocols</w:t>
            </w:r>
          </w:p>
          <w:p w14:paraId="1D0E2642" w14:textId="77777777" w:rsidR="004D3510" w:rsidRPr="00EA4129" w:rsidRDefault="004D3510" w:rsidP="004D3510">
            <w:pPr>
              <w:numPr>
                <w:ilvl w:val="0"/>
                <w:numId w:val="40"/>
              </w:numPr>
              <w:spacing w:after="200" w:line="276" w:lineRule="auto"/>
              <w:rPr>
                <w:lang w:val="en-US"/>
              </w:rPr>
            </w:pPr>
            <w:r w:rsidRPr="00EA4129">
              <w:rPr>
                <w:lang w:val="en-US"/>
              </w:rPr>
              <w:t>Instrument expertise-list of instruments and technologies supported</w:t>
            </w:r>
          </w:p>
          <w:p w14:paraId="42DE7869" w14:textId="77777777" w:rsidR="004D3510" w:rsidRPr="00EA4129" w:rsidRDefault="004D3510" w:rsidP="004D3510">
            <w:pPr>
              <w:numPr>
                <w:ilvl w:val="0"/>
                <w:numId w:val="40"/>
              </w:numPr>
              <w:spacing w:after="200" w:line="276" w:lineRule="auto"/>
              <w:rPr>
                <w:lang w:val="en-US"/>
              </w:rPr>
            </w:pPr>
            <w:r>
              <w:rPr>
                <w:lang w:val="en-US"/>
              </w:rPr>
              <w:t>Calibration c</w:t>
            </w:r>
            <w:r w:rsidRPr="00EA4129">
              <w:rPr>
                <w:lang w:val="en-US"/>
              </w:rPr>
              <w:t>ertifications and accreditations-relevant certifications (e.g., ISO 17025) and accreditations</w:t>
            </w:r>
          </w:p>
        </w:tc>
      </w:tr>
      <w:tr w:rsidR="004D3510" w:rsidRPr="00EA4129" w14:paraId="6A38E460" w14:textId="77777777" w:rsidTr="00972A24">
        <w:trPr>
          <w:trHeight w:val="1059"/>
        </w:trPr>
        <w:tc>
          <w:tcPr>
            <w:tcW w:w="3220" w:type="dxa"/>
            <w:tcBorders>
              <w:top w:val="single" w:sz="4" w:space="0" w:color="000000"/>
              <w:left w:val="single" w:sz="4" w:space="0" w:color="000000"/>
              <w:bottom w:val="single" w:sz="4" w:space="0" w:color="000000"/>
              <w:right w:val="single" w:sz="4" w:space="0" w:color="000000"/>
            </w:tcBorders>
          </w:tcPr>
          <w:p w14:paraId="787B7F49" w14:textId="77777777" w:rsidR="004D3510" w:rsidRPr="00EA4129" w:rsidRDefault="004D3510" w:rsidP="004D3510">
            <w:pPr>
              <w:numPr>
                <w:ilvl w:val="0"/>
                <w:numId w:val="46"/>
              </w:numPr>
              <w:spacing w:after="200" w:line="276" w:lineRule="auto"/>
              <w:rPr>
                <w:lang w:val="en-US"/>
              </w:rPr>
            </w:pPr>
            <w:r w:rsidRPr="00EA4129">
              <w:rPr>
                <w:lang w:val="en-US"/>
              </w:rPr>
              <w:t>Pricing and Cost Structure</w:t>
            </w:r>
          </w:p>
        </w:tc>
        <w:tc>
          <w:tcPr>
            <w:tcW w:w="7580" w:type="dxa"/>
            <w:tcBorders>
              <w:top w:val="single" w:sz="4" w:space="0" w:color="000000"/>
              <w:left w:val="single" w:sz="4" w:space="0" w:color="000000"/>
              <w:bottom w:val="single" w:sz="4" w:space="0" w:color="000000"/>
              <w:right w:val="single" w:sz="4" w:space="0" w:color="000000"/>
            </w:tcBorders>
          </w:tcPr>
          <w:p w14:paraId="34CF1A51" w14:textId="77777777" w:rsidR="004D3510" w:rsidRPr="00EA4129" w:rsidRDefault="004D3510" w:rsidP="004D3510">
            <w:pPr>
              <w:numPr>
                <w:ilvl w:val="0"/>
                <w:numId w:val="41"/>
              </w:numPr>
              <w:spacing w:after="200" w:line="276" w:lineRule="auto"/>
              <w:rPr>
                <w:lang w:val="en-US"/>
              </w:rPr>
            </w:pPr>
            <w:r w:rsidRPr="00EA4129">
              <w:rPr>
                <w:lang w:val="en-US"/>
              </w:rPr>
              <w:t>Calibration fees-detailed breakdown of costs per instrument or service</w:t>
            </w:r>
          </w:p>
          <w:p w14:paraId="08316694" w14:textId="77777777" w:rsidR="004D3510" w:rsidRPr="00EA4129" w:rsidRDefault="004D3510" w:rsidP="004D3510">
            <w:pPr>
              <w:numPr>
                <w:ilvl w:val="0"/>
                <w:numId w:val="41"/>
              </w:numPr>
              <w:spacing w:after="200" w:line="276" w:lineRule="auto"/>
              <w:rPr>
                <w:lang w:val="en-US"/>
              </w:rPr>
            </w:pPr>
            <w:r w:rsidRPr="00EA4129">
              <w:rPr>
                <w:lang w:val="en-US"/>
              </w:rPr>
              <w:t>Additional charges-any extra fees for travel, equipment, or materials</w:t>
            </w:r>
            <w:r>
              <w:rPr>
                <w:lang w:val="en-US"/>
              </w:rPr>
              <w:t xml:space="preserve"> (replacements parts)</w:t>
            </w:r>
          </w:p>
        </w:tc>
      </w:tr>
      <w:tr w:rsidR="004D3510" w:rsidRPr="00EA4129" w14:paraId="56B795CF" w14:textId="77777777" w:rsidTr="00972A24">
        <w:trPr>
          <w:trHeight w:val="389"/>
        </w:trPr>
        <w:tc>
          <w:tcPr>
            <w:tcW w:w="3220" w:type="dxa"/>
            <w:tcBorders>
              <w:top w:val="single" w:sz="4" w:space="0" w:color="000000"/>
              <w:left w:val="single" w:sz="4" w:space="0" w:color="000000"/>
              <w:bottom w:val="single" w:sz="4" w:space="0" w:color="000000"/>
              <w:right w:val="single" w:sz="4" w:space="0" w:color="000000"/>
            </w:tcBorders>
          </w:tcPr>
          <w:p w14:paraId="239E21F3" w14:textId="77777777" w:rsidR="004D3510" w:rsidRPr="00EA4129" w:rsidRDefault="004D3510" w:rsidP="004D3510">
            <w:pPr>
              <w:numPr>
                <w:ilvl w:val="0"/>
                <w:numId w:val="46"/>
              </w:numPr>
              <w:spacing w:after="200" w:line="276" w:lineRule="auto"/>
              <w:rPr>
                <w:lang w:val="en-US"/>
              </w:rPr>
            </w:pPr>
            <w:r w:rsidRPr="00EA4129">
              <w:rPr>
                <w:lang w:val="en-US"/>
              </w:rPr>
              <w:t>quality Assurance and Control</w:t>
            </w:r>
          </w:p>
        </w:tc>
        <w:tc>
          <w:tcPr>
            <w:tcW w:w="7580" w:type="dxa"/>
            <w:tcBorders>
              <w:top w:val="single" w:sz="4" w:space="0" w:color="000000"/>
              <w:left w:val="single" w:sz="4" w:space="0" w:color="000000"/>
              <w:bottom w:val="single" w:sz="4" w:space="0" w:color="000000"/>
              <w:right w:val="single" w:sz="4" w:space="0" w:color="000000"/>
            </w:tcBorders>
          </w:tcPr>
          <w:p w14:paraId="04893069" w14:textId="77777777" w:rsidR="004D3510" w:rsidRPr="00EA4129" w:rsidRDefault="004D3510" w:rsidP="004D3510">
            <w:pPr>
              <w:numPr>
                <w:ilvl w:val="0"/>
                <w:numId w:val="42"/>
              </w:numPr>
              <w:spacing w:after="200" w:line="276" w:lineRule="auto"/>
              <w:rPr>
                <w:lang w:val="en-US"/>
              </w:rPr>
            </w:pPr>
            <w:r w:rsidRPr="00EA4129">
              <w:rPr>
                <w:lang w:val="en-US"/>
              </w:rPr>
              <w:t>Quality control processes-description of quality control measures in place</w:t>
            </w:r>
          </w:p>
          <w:p w14:paraId="1E12EA6A" w14:textId="77777777" w:rsidR="004D3510" w:rsidRPr="00EA4129" w:rsidRDefault="004D3510" w:rsidP="004D3510">
            <w:pPr>
              <w:numPr>
                <w:ilvl w:val="0"/>
                <w:numId w:val="42"/>
              </w:numPr>
              <w:spacing w:after="200" w:line="276" w:lineRule="auto"/>
              <w:rPr>
                <w:lang w:val="en-US"/>
              </w:rPr>
            </w:pPr>
            <w:r w:rsidRPr="00EA4129">
              <w:rPr>
                <w:lang w:val="en-US"/>
              </w:rPr>
              <w:t>Traceability and documentation-details on documentation and record keeping</w:t>
            </w:r>
          </w:p>
        </w:tc>
      </w:tr>
      <w:tr w:rsidR="004D3510" w:rsidRPr="00EA4129" w14:paraId="0EA32505" w14:textId="77777777" w:rsidTr="00972A24">
        <w:trPr>
          <w:trHeight w:val="391"/>
        </w:trPr>
        <w:tc>
          <w:tcPr>
            <w:tcW w:w="3220" w:type="dxa"/>
            <w:tcBorders>
              <w:top w:val="single" w:sz="4" w:space="0" w:color="000000"/>
              <w:left w:val="single" w:sz="4" w:space="0" w:color="000000"/>
              <w:bottom w:val="single" w:sz="4" w:space="0" w:color="000000"/>
              <w:right w:val="single" w:sz="4" w:space="0" w:color="000000"/>
            </w:tcBorders>
          </w:tcPr>
          <w:p w14:paraId="5BFB13F8" w14:textId="77777777" w:rsidR="004D3510" w:rsidRPr="00EA4129" w:rsidRDefault="004D3510" w:rsidP="004D3510">
            <w:pPr>
              <w:numPr>
                <w:ilvl w:val="0"/>
                <w:numId w:val="46"/>
              </w:numPr>
              <w:spacing w:after="200" w:line="276" w:lineRule="auto"/>
              <w:rPr>
                <w:lang w:val="en-US"/>
              </w:rPr>
            </w:pPr>
            <w:r w:rsidRPr="00EA4129">
              <w:rPr>
                <w:lang w:val="en-US"/>
              </w:rPr>
              <w:t>Logistics and Scheduling</w:t>
            </w:r>
          </w:p>
        </w:tc>
        <w:tc>
          <w:tcPr>
            <w:tcW w:w="7580" w:type="dxa"/>
            <w:tcBorders>
              <w:top w:val="single" w:sz="4" w:space="0" w:color="000000"/>
              <w:left w:val="single" w:sz="4" w:space="0" w:color="000000"/>
              <w:bottom w:val="single" w:sz="4" w:space="0" w:color="000000"/>
              <w:right w:val="single" w:sz="4" w:space="0" w:color="000000"/>
            </w:tcBorders>
          </w:tcPr>
          <w:p w14:paraId="4A39EEE7" w14:textId="77777777" w:rsidR="004D3510" w:rsidRPr="00EA4129" w:rsidRDefault="004D3510" w:rsidP="004D3510">
            <w:pPr>
              <w:numPr>
                <w:ilvl w:val="0"/>
                <w:numId w:val="43"/>
              </w:numPr>
              <w:spacing w:after="200" w:line="276" w:lineRule="auto"/>
              <w:rPr>
                <w:lang w:val="en-US"/>
              </w:rPr>
            </w:pPr>
            <w:r w:rsidRPr="00EA4129">
              <w:rPr>
                <w:lang w:val="en-US"/>
              </w:rPr>
              <w:t>Geographic area covered by the calibration service</w:t>
            </w:r>
          </w:p>
          <w:p w14:paraId="2B8EFDA5" w14:textId="77777777" w:rsidR="004D3510" w:rsidRPr="00EA4129" w:rsidRDefault="004D3510" w:rsidP="004D3510">
            <w:pPr>
              <w:numPr>
                <w:ilvl w:val="0"/>
                <w:numId w:val="43"/>
              </w:numPr>
              <w:spacing w:after="200" w:line="276" w:lineRule="auto"/>
              <w:rPr>
                <w:lang w:val="en-US"/>
              </w:rPr>
            </w:pPr>
            <w:r w:rsidRPr="00EA4129">
              <w:rPr>
                <w:lang w:val="en-US"/>
              </w:rPr>
              <w:t>Response Time- estimated time for calibration services to be performed</w:t>
            </w:r>
          </w:p>
          <w:p w14:paraId="27A561BC" w14:textId="77777777" w:rsidR="004D3510" w:rsidRPr="00EA4129" w:rsidRDefault="004D3510" w:rsidP="004D3510">
            <w:pPr>
              <w:numPr>
                <w:ilvl w:val="0"/>
                <w:numId w:val="43"/>
              </w:numPr>
              <w:spacing w:after="200" w:line="276" w:lineRule="auto"/>
              <w:rPr>
                <w:lang w:val="en-US"/>
              </w:rPr>
            </w:pPr>
            <w:r w:rsidRPr="00EA4129">
              <w:rPr>
                <w:lang w:val="en-US"/>
              </w:rPr>
              <w:t>Scheduling flexibility-availability for scheduled calibrations</w:t>
            </w:r>
          </w:p>
        </w:tc>
      </w:tr>
      <w:tr w:rsidR="004D3510" w:rsidRPr="00EA4129" w14:paraId="18EF0117" w14:textId="77777777" w:rsidTr="00972A24">
        <w:trPr>
          <w:trHeight w:val="389"/>
        </w:trPr>
        <w:tc>
          <w:tcPr>
            <w:tcW w:w="3220" w:type="dxa"/>
            <w:tcBorders>
              <w:top w:val="single" w:sz="4" w:space="0" w:color="000000"/>
              <w:left w:val="single" w:sz="4" w:space="0" w:color="000000"/>
              <w:bottom w:val="single" w:sz="4" w:space="0" w:color="000000"/>
              <w:right w:val="single" w:sz="4" w:space="0" w:color="000000"/>
            </w:tcBorders>
          </w:tcPr>
          <w:p w14:paraId="23CFDB61" w14:textId="77777777" w:rsidR="004D3510" w:rsidRPr="00EA4129" w:rsidRDefault="004D3510" w:rsidP="004D3510">
            <w:pPr>
              <w:numPr>
                <w:ilvl w:val="0"/>
                <w:numId w:val="46"/>
              </w:numPr>
              <w:spacing w:after="200" w:line="276" w:lineRule="auto"/>
              <w:rPr>
                <w:lang w:val="en-US"/>
              </w:rPr>
            </w:pPr>
            <w:r w:rsidRPr="00EA4129">
              <w:rPr>
                <w:lang w:val="en-US"/>
              </w:rPr>
              <w:t>Company Information</w:t>
            </w:r>
          </w:p>
        </w:tc>
        <w:tc>
          <w:tcPr>
            <w:tcW w:w="7580" w:type="dxa"/>
            <w:tcBorders>
              <w:top w:val="single" w:sz="4" w:space="0" w:color="000000"/>
              <w:left w:val="single" w:sz="4" w:space="0" w:color="000000"/>
              <w:bottom w:val="single" w:sz="4" w:space="0" w:color="000000"/>
              <w:right w:val="single" w:sz="4" w:space="0" w:color="000000"/>
            </w:tcBorders>
          </w:tcPr>
          <w:p w14:paraId="781FD24E" w14:textId="77777777" w:rsidR="004D3510" w:rsidRPr="00EA4129" w:rsidRDefault="004D3510" w:rsidP="004D3510">
            <w:pPr>
              <w:numPr>
                <w:ilvl w:val="0"/>
                <w:numId w:val="44"/>
              </w:numPr>
              <w:spacing w:after="200" w:line="276" w:lineRule="auto"/>
              <w:rPr>
                <w:lang w:val="en-US"/>
              </w:rPr>
            </w:pPr>
            <w:r w:rsidRPr="00EA4129">
              <w:rPr>
                <w:lang w:val="en-US"/>
              </w:rPr>
              <w:t>Company profile-Overview of the company’s experience</w:t>
            </w:r>
            <w:r>
              <w:rPr>
                <w:lang w:val="en-US"/>
              </w:rPr>
              <w:t xml:space="preserve"> </w:t>
            </w:r>
            <w:r w:rsidRPr="00EA4129">
              <w:rPr>
                <w:lang w:val="en-US"/>
              </w:rPr>
              <w:t>3</w:t>
            </w:r>
            <w:r>
              <w:rPr>
                <w:lang w:val="en-US"/>
              </w:rPr>
              <w:t xml:space="preserve"> - 5 years </w:t>
            </w:r>
            <w:r w:rsidRPr="00EA4129">
              <w:rPr>
                <w:lang w:val="en-US"/>
              </w:rPr>
              <w:t>and expertise</w:t>
            </w:r>
          </w:p>
          <w:p w14:paraId="77D3F1C5" w14:textId="77777777" w:rsidR="004D3510" w:rsidRPr="00EA4129" w:rsidRDefault="004D3510" w:rsidP="004D3510">
            <w:pPr>
              <w:numPr>
                <w:ilvl w:val="0"/>
                <w:numId w:val="44"/>
              </w:numPr>
              <w:spacing w:after="200" w:line="276" w:lineRule="auto"/>
              <w:rPr>
                <w:lang w:val="en-US"/>
              </w:rPr>
            </w:pPr>
            <w:r w:rsidRPr="00EA4129">
              <w:rPr>
                <w:lang w:val="en-US"/>
              </w:rPr>
              <w:t>References-List of previous clients of references</w:t>
            </w:r>
          </w:p>
        </w:tc>
      </w:tr>
      <w:tr w:rsidR="004D3510" w:rsidRPr="00EA4129" w14:paraId="4635A9A6" w14:textId="77777777" w:rsidTr="00972A24">
        <w:trPr>
          <w:trHeight w:val="768"/>
        </w:trPr>
        <w:tc>
          <w:tcPr>
            <w:tcW w:w="3220" w:type="dxa"/>
            <w:tcBorders>
              <w:top w:val="single" w:sz="4" w:space="0" w:color="000000"/>
              <w:left w:val="single" w:sz="4" w:space="0" w:color="000000"/>
              <w:bottom w:val="single" w:sz="4" w:space="0" w:color="000000"/>
              <w:right w:val="single" w:sz="4" w:space="0" w:color="000000"/>
            </w:tcBorders>
          </w:tcPr>
          <w:p w14:paraId="24097FD6" w14:textId="77777777" w:rsidR="004D3510" w:rsidRPr="00EA4129" w:rsidRDefault="004D3510" w:rsidP="004D3510">
            <w:pPr>
              <w:numPr>
                <w:ilvl w:val="0"/>
                <w:numId w:val="46"/>
              </w:numPr>
              <w:spacing w:after="200" w:line="276" w:lineRule="auto"/>
              <w:rPr>
                <w:lang w:val="en-US"/>
              </w:rPr>
            </w:pPr>
            <w:r w:rsidRPr="00EA4129">
              <w:rPr>
                <w:lang w:val="en-US"/>
              </w:rPr>
              <w:t>Additional Requirements</w:t>
            </w:r>
          </w:p>
        </w:tc>
        <w:tc>
          <w:tcPr>
            <w:tcW w:w="7580" w:type="dxa"/>
            <w:tcBorders>
              <w:top w:val="single" w:sz="4" w:space="0" w:color="000000"/>
              <w:left w:val="single" w:sz="4" w:space="0" w:color="000000"/>
              <w:bottom w:val="single" w:sz="4" w:space="0" w:color="000000"/>
              <w:right w:val="single" w:sz="4" w:space="0" w:color="000000"/>
            </w:tcBorders>
          </w:tcPr>
          <w:p w14:paraId="1B79FC3A" w14:textId="77777777" w:rsidR="004D3510" w:rsidRPr="00EA4129" w:rsidRDefault="004D3510" w:rsidP="004D3510">
            <w:pPr>
              <w:numPr>
                <w:ilvl w:val="0"/>
                <w:numId w:val="45"/>
              </w:numPr>
              <w:spacing w:after="200" w:line="276" w:lineRule="auto"/>
              <w:rPr>
                <w:lang w:val="en-US"/>
              </w:rPr>
            </w:pPr>
            <w:r w:rsidRPr="00EA4129">
              <w:rPr>
                <w:lang w:val="en-US"/>
              </w:rPr>
              <w:t>Insurance and liability: proof of insurance and liability coverage</w:t>
            </w:r>
          </w:p>
          <w:p w14:paraId="31CDFB7D" w14:textId="77777777" w:rsidR="004D3510" w:rsidRPr="00EA4129" w:rsidRDefault="004D3510" w:rsidP="004D3510">
            <w:pPr>
              <w:numPr>
                <w:ilvl w:val="0"/>
                <w:numId w:val="45"/>
              </w:numPr>
              <w:spacing w:after="200" w:line="276" w:lineRule="auto"/>
              <w:rPr>
                <w:lang w:val="en-US"/>
              </w:rPr>
            </w:pPr>
            <w:r w:rsidRPr="00EA4129">
              <w:rPr>
                <w:lang w:val="en-US"/>
              </w:rPr>
              <w:t>Details on warranty and support offered</w:t>
            </w:r>
          </w:p>
        </w:tc>
      </w:tr>
      <w:tr w:rsidR="004D3510" w:rsidRPr="00EA4129" w14:paraId="6478D8DE" w14:textId="77777777" w:rsidTr="00972A24">
        <w:trPr>
          <w:trHeight w:val="770"/>
        </w:trPr>
        <w:tc>
          <w:tcPr>
            <w:tcW w:w="3220" w:type="dxa"/>
            <w:tcBorders>
              <w:top w:val="single" w:sz="4" w:space="0" w:color="000000"/>
              <w:left w:val="single" w:sz="4" w:space="0" w:color="000000"/>
              <w:bottom w:val="single" w:sz="4" w:space="0" w:color="000000"/>
              <w:right w:val="single" w:sz="4" w:space="0" w:color="000000"/>
            </w:tcBorders>
          </w:tcPr>
          <w:p w14:paraId="13BA2AD6" w14:textId="77777777" w:rsidR="004D3510" w:rsidRPr="00992641" w:rsidRDefault="004D3510" w:rsidP="00972A24">
            <w:pPr>
              <w:rPr>
                <w:lang w:val="en-US"/>
              </w:rPr>
            </w:pPr>
          </w:p>
        </w:tc>
        <w:tc>
          <w:tcPr>
            <w:tcW w:w="7580" w:type="dxa"/>
            <w:tcBorders>
              <w:top w:val="single" w:sz="4" w:space="0" w:color="000000"/>
              <w:left w:val="single" w:sz="4" w:space="0" w:color="000000"/>
              <w:bottom w:val="single" w:sz="4" w:space="0" w:color="000000"/>
              <w:right w:val="single" w:sz="4" w:space="0" w:color="000000"/>
            </w:tcBorders>
          </w:tcPr>
          <w:p w14:paraId="680A0BF0" w14:textId="77777777" w:rsidR="004D3510" w:rsidRPr="00EA4129" w:rsidRDefault="004D3510" w:rsidP="00972A24">
            <w:pPr>
              <w:rPr>
                <w:lang w:val="en-US"/>
              </w:rPr>
            </w:pPr>
          </w:p>
        </w:tc>
      </w:tr>
    </w:tbl>
    <w:p w14:paraId="0B249EF5" w14:textId="77777777" w:rsidR="004D3510" w:rsidRDefault="004D3510" w:rsidP="004D3510"/>
    <w:p w14:paraId="46E84831" w14:textId="77777777" w:rsidR="004D3510" w:rsidRDefault="004D3510" w:rsidP="00636586">
      <w:pPr>
        <w:spacing w:line="235" w:lineRule="auto"/>
        <w:ind w:left="120" w:right="180"/>
        <w:rPr>
          <w:rFonts w:ascii="Arial" w:eastAsia="Arial" w:hAnsi="Arial" w:cs="Arial"/>
          <w:sz w:val="24"/>
          <w:szCs w:val="24"/>
        </w:rPr>
      </w:pPr>
    </w:p>
    <w:p w14:paraId="520A7D18" w14:textId="77777777" w:rsidR="004D3510" w:rsidRDefault="004D3510" w:rsidP="00636586">
      <w:pPr>
        <w:spacing w:line="235" w:lineRule="auto"/>
        <w:ind w:left="120" w:right="180"/>
        <w:rPr>
          <w:rFonts w:ascii="Arial" w:eastAsia="Arial" w:hAnsi="Arial" w:cs="Arial"/>
          <w:sz w:val="24"/>
          <w:szCs w:val="24"/>
        </w:rPr>
      </w:pPr>
    </w:p>
    <w:p w14:paraId="4E923758" w14:textId="77777777" w:rsidR="004D3510" w:rsidRDefault="004D3510" w:rsidP="00636586">
      <w:pPr>
        <w:spacing w:line="235" w:lineRule="auto"/>
        <w:ind w:left="120" w:right="180"/>
        <w:rPr>
          <w:rFonts w:ascii="Arial" w:eastAsia="Arial" w:hAnsi="Arial" w:cs="Arial"/>
          <w:sz w:val="24"/>
          <w:szCs w:val="24"/>
        </w:rPr>
      </w:pPr>
    </w:p>
    <w:p w14:paraId="7B6561A1" w14:textId="77777777" w:rsidR="004D3510" w:rsidRDefault="004D3510" w:rsidP="00636586">
      <w:pPr>
        <w:spacing w:line="235" w:lineRule="auto"/>
        <w:ind w:left="120" w:right="180"/>
        <w:rPr>
          <w:rFonts w:ascii="Arial" w:eastAsia="Arial" w:hAnsi="Arial" w:cs="Arial"/>
          <w:sz w:val="24"/>
          <w:szCs w:val="24"/>
        </w:rPr>
      </w:pPr>
    </w:p>
    <w:p w14:paraId="5CE315B4" w14:textId="5A61F79E"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5005C3">
        <w:rPr>
          <w:rFonts w:ascii="Arial" w:eastAsia="Arial" w:hAnsi="Arial" w:cs="Arial"/>
          <w:b/>
          <w:color w:val="FF0000"/>
          <w:sz w:val="24"/>
          <w:szCs w:val="24"/>
        </w:rPr>
        <w:t>27</w:t>
      </w:r>
      <w:r w:rsidR="008C4268">
        <w:rPr>
          <w:rFonts w:ascii="Arial" w:eastAsia="Arial" w:hAnsi="Arial" w:cs="Arial"/>
          <w:b/>
          <w:color w:val="FF0000"/>
          <w:sz w:val="24"/>
          <w:szCs w:val="24"/>
        </w:rPr>
        <w:t xml:space="preserve">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/SERVICES</w:t>
            </w:r>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r>
              <w:rPr>
                <w:sz w:val="20"/>
              </w:rPr>
              <w:t>INVOLVED,</w:t>
            </w:r>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Company Registration Number :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Tax Reference Number :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r>
        <w:rPr>
          <w:rFonts w:ascii="Arial" w:eastAsia="Arial" w:hAnsi="Arial" w:cs="Arial"/>
          <w:sz w:val="24"/>
          <w:szCs w:val="24"/>
        </w:rPr>
        <w:t>¹“State”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2" w:name="page5"/>
      <w:bookmarkEnd w:id="2"/>
    </w:p>
    <w:p w14:paraId="23BE5838" w14:textId="77777777" w:rsidR="0087108D" w:rsidRDefault="004E0B52">
      <w:pPr>
        <w:spacing w:line="236" w:lineRule="auto"/>
        <w:ind w:right="9"/>
        <w:jc w:val="both"/>
        <w:rPr>
          <w:sz w:val="20"/>
          <w:szCs w:val="20"/>
        </w:rPr>
      </w:pPr>
      <w:r>
        <w:rPr>
          <w:rFonts w:ascii="Arial" w:eastAsia="Arial" w:hAnsi="Arial" w:cs="Arial"/>
          <w:sz w:val="24"/>
          <w:szCs w:val="24"/>
        </w:rPr>
        <w:t>²”Shareholder”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If yes, did you attached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3" w:name="page6"/>
      <w:bookmarkEnd w:id="3"/>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r>
              <w:rPr>
                <w:rFonts w:ascii="Arial" w:eastAsia="Arial" w:hAnsi="Arial" w:cs="Arial"/>
                <w:sz w:val="24"/>
                <w:szCs w:val="24"/>
              </w:rPr>
              <w:t>2.10  Are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r>
              <w:rPr>
                <w:rFonts w:ascii="Arial" w:eastAsia="Arial" w:hAnsi="Arial" w:cs="Arial"/>
                <w:sz w:val="24"/>
                <w:szCs w:val="24"/>
              </w:rPr>
              <w:t>2.10.1  If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r>
              <w:rPr>
                <w:rFonts w:ascii="Arial" w:eastAsia="Arial" w:hAnsi="Arial" w:cs="Arial"/>
                <w:b/>
                <w:bCs/>
                <w:sz w:val="24"/>
                <w:szCs w:val="24"/>
              </w:rPr>
              <w:t xml:space="preserve">Number  /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4" w:name="page7"/>
      <w:bookmarkEnd w:id="4"/>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5" w:name="page8"/>
      <w:bookmarkEnd w:id="5"/>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consideration  </w:t>
      </w:r>
      <w:r>
        <w:rPr>
          <w:rFonts w:ascii="Arial" w:eastAsia="Arial" w:hAnsi="Arial" w:cs="Arial"/>
          <w:color w:val="000000"/>
        </w:rPr>
        <w:tab/>
        <w:t xml:space="preserve">Pmax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6" w:name="page12"/>
      <w:bookmarkEnd w:id="6"/>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Stand Number:……………………………………………….</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7" w:name="page13"/>
      <w:bookmarkEnd w:id="7"/>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To   access   this   Register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4E0B52">
            <w:pPr>
              <w:spacing w:line="210" w:lineRule="exact"/>
              <w:rPr>
                <w:rFonts w:eastAsia="Times New Roman"/>
                <w:b/>
                <w:bCs/>
                <w:color w:val="0000FF"/>
                <w:sz w:val="20"/>
                <w:szCs w:val="20"/>
              </w:rPr>
            </w:pPr>
            <w:hyperlink r:id="rId21">
              <w:r>
                <w:rPr>
                  <w:rFonts w:eastAsia="Times New Roman"/>
                  <w:b/>
                  <w:bCs/>
                  <w:color w:val="0000FF"/>
                  <w:sz w:val="20"/>
                  <w:szCs w:val="20"/>
                </w:rPr>
                <w:t>www.treasury.gov.za</w:t>
              </w:r>
              <w:r>
                <w:rPr>
                  <w:rFonts w:eastAsia="Times New Roman"/>
                  <w:b/>
                  <w:bCs/>
                  <w:color w:val="000000"/>
                  <w:sz w:val="20"/>
                  <w:szCs w:val="20"/>
                </w:rPr>
                <w:t xml:space="preserve">,  </w:t>
              </w:r>
            </w:hyperlink>
            <w:r>
              <w:rPr>
                <w:rFonts w:eastAsia="Times New Roman"/>
                <w:b/>
                <w:bCs/>
                <w:color w:val="0000FF"/>
                <w:sz w:val="20"/>
                <w:szCs w:val="20"/>
              </w:rPr>
              <w:t xml:space="preserve">click  </w:t>
            </w:r>
            <w:r>
              <w:rPr>
                <w:rFonts w:eastAsia="Times New Roman"/>
                <w:b/>
                <w:bCs/>
                <w:color w:val="000000"/>
                <w:sz w:val="20"/>
                <w:szCs w:val="20"/>
              </w:rPr>
              <w:t>on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8" w:name="page14"/>
            <w:bookmarkEnd w:id="8"/>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I, THE UNDERSIGNED (FULL NAME)…………………………………………………</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9" w:name="page15"/>
      <w:bookmarkEnd w:id="9"/>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0" w:name="page16"/>
      <w:bookmarkEnd w:id="10"/>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r>
        <w:rPr>
          <w:rFonts w:ascii="Arial" w:eastAsia="Arial" w:hAnsi="Arial" w:cs="Arial"/>
          <w:sz w:val="24"/>
          <w:szCs w:val="24"/>
        </w:rPr>
        <w:t>of</w:t>
      </w:r>
      <w:r>
        <w:rPr>
          <w:rFonts w:eastAsia="Times New Roman"/>
          <w:sz w:val="24"/>
          <w:szCs w:val="24"/>
        </w:rPr>
        <w:t>:____________________________________________________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1" w:name="page17"/>
      <w:bookmarkEnd w:id="11"/>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The bidder has arrived at the accompanying bid independently from, and without consultation, communication, agreement or arrangement with any competitor. However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2" w:name="page18"/>
      <w:bookmarkEnd w:id="12"/>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557925" w14:textId="77777777" w:rsidR="00716478" w:rsidRDefault="00716478">
      <w:r>
        <w:separator/>
      </w:r>
    </w:p>
  </w:endnote>
  <w:endnote w:type="continuationSeparator" w:id="0">
    <w:p w14:paraId="330F987E" w14:textId="77777777" w:rsidR="00716478" w:rsidRDefault="00716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68E17F" w14:textId="77777777" w:rsidR="00C15FB4" w:rsidRDefault="00C15FB4">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AE7653" w14:textId="77777777" w:rsidR="00716478" w:rsidRDefault="00716478">
      <w:r>
        <w:separator/>
      </w:r>
    </w:p>
  </w:footnote>
  <w:footnote w:type="continuationSeparator" w:id="0">
    <w:p w14:paraId="20321C69" w14:textId="77777777" w:rsidR="00716478" w:rsidRDefault="00716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8A87D" w14:textId="77777777" w:rsidR="00C15FB4" w:rsidRDefault="00C15FB4">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C15FB4" w:rsidRDefault="00C15FB4">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" filled="f" stroked="f">
              <v:textbox inset="0,0,0,0">
                <w:txbxContent>
                  <w:p w14:paraId="35C3A3A3" w14:textId="77777777" w:rsidR="00C15FB4" w:rsidRDefault="00C15FB4">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C6A18" w14:textId="77777777" w:rsidR="00C15FB4" w:rsidRDefault="00C15FB4">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C15FB4" w:rsidRDefault="00C15FB4">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" filled="f" stroked="f">
              <v:textbox inset="0,0,0,0">
                <w:txbxContent>
                  <w:p w14:paraId="715B73B6" w14:textId="77777777" w:rsidR="00C15FB4" w:rsidRDefault="00C15FB4">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C15FB4" w:rsidRDefault="00C15FB4">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" filled="f" stroked="f">
              <v:textbox inset="0,0,0,0">
                <w:txbxContent>
                  <w:p w14:paraId="151EF586" w14:textId="77777777" w:rsidR="00C15FB4" w:rsidRDefault="00C15FB4">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22D99"/>
    <w:multiLevelType w:val="hybridMultilevel"/>
    <w:tmpl w:val="E9481B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0E23EF"/>
    <w:multiLevelType w:val="hybridMultilevel"/>
    <w:tmpl w:val="7AF8F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6"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7"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8"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4"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AF641B2"/>
    <w:multiLevelType w:val="hybridMultilevel"/>
    <w:tmpl w:val="030E8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BF7478"/>
    <w:multiLevelType w:val="hybridMultilevel"/>
    <w:tmpl w:val="CAF46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3B532D8"/>
    <w:multiLevelType w:val="hybridMultilevel"/>
    <w:tmpl w:val="6DCA6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627E8A"/>
    <w:multiLevelType w:val="hybridMultilevel"/>
    <w:tmpl w:val="80E0A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3D32FC"/>
    <w:multiLevelType w:val="hybridMultilevel"/>
    <w:tmpl w:val="6F72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8" w15:restartNumberingAfterBreak="0">
    <w:nsid w:val="56A42024"/>
    <w:multiLevelType w:val="hybridMultilevel"/>
    <w:tmpl w:val="4944075C"/>
    <w:lvl w:ilvl="0" w:tplc="4C861948">
      <w:start w:val="1"/>
      <w:numFmt w:val="decimal"/>
      <w:lvlText w:val="%1."/>
      <w:lvlJc w:val="left"/>
      <w:pPr>
        <w:ind w:left="588" w:hanging="360"/>
      </w:pPr>
      <w:rPr>
        <w:rFonts w:hint="default"/>
      </w:rPr>
    </w:lvl>
    <w:lvl w:ilvl="1" w:tplc="1C090019" w:tentative="1">
      <w:start w:val="1"/>
      <w:numFmt w:val="lowerLetter"/>
      <w:lvlText w:val="%2."/>
      <w:lvlJc w:val="left"/>
      <w:pPr>
        <w:ind w:left="1308" w:hanging="360"/>
      </w:pPr>
    </w:lvl>
    <w:lvl w:ilvl="2" w:tplc="1C09001B" w:tentative="1">
      <w:start w:val="1"/>
      <w:numFmt w:val="lowerRoman"/>
      <w:lvlText w:val="%3."/>
      <w:lvlJc w:val="right"/>
      <w:pPr>
        <w:ind w:left="2028" w:hanging="180"/>
      </w:pPr>
    </w:lvl>
    <w:lvl w:ilvl="3" w:tplc="1C09000F" w:tentative="1">
      <w:start w:val="1"/>
      <w:numFmt w:val="decimal"/>
      <w:lvlText w:val="%4."/>
      <w:lvlJc w:val="left"/>
      <w:pPr>
        <w:ind w:left="2748" w:hanging="360"/>
      </w:pPr>
    </w:lvl>
    <w:lvl w:ilvl="4" w:tplc="1C090019" w:tentative="1">
      <w:start w:val="1"/>
      <w:numFmt w:val="lowerLetter"/>
      <w:lvlText w:val="%5."/>
      <w:lvlJc w:val="left"/>
      <w:pPr>
        <w:ind w:left="3468" w:hanging="360"/>
      </w:pPr>
    </w:lvl>
    <w:lvl w:ilvl="5" w:tplc="1C09001B" w:tentative="1">
      <w:start w:val="1"/>
      <w:numFmt w:val="lowerRoman"/>
      <w:lvlText w:val="%6."/>
      <w:lvlJc w:val="right"/>
      <w:pPr>
        <w:ind w:left="4188" w:hanging="180"/>
      </w:pPr>
    </w:lvl>
    <w:lvl w:ilvl="6" w:tplc="1C09000F" w:tentative="1">
      <w:start w:val="1"/>
      <w:numFmt w:val="decimal"/>
      <w:lvlText w:val="%7."/>
      <w:lvlJc w:val="left"/>
      <w:pPr>
        <w:ind w:left="4908" w:hanging="360"/>
      </w:pPr>
    </w:lvl>
    <w:lvl w:ilvl="7" w:tplc="1C090019" w:tentative="1">
      <w:start w:val="1"/>
      <w:numFmt w:val="lowerLetter"/>
      <w:lvlText w:val="%8."/>
      <w:lvlJc w:val="left"/>
      <w:pPr>
        <w:ind w:left="5628" w:hanging="360"/>
      </w:pPr>
    </w:lvl>
    <w:lvl w:ilvl="8" w:tplc="1C09001B" w:tentative="1">
      <w:start w:val="1"/>
      <w:numFmt w:val="lowerRoman"/>
      <w:lvlText w:val="%9."/>
      <w:lvlJc w:val="right"/>
      <w:pPr>
        <w:ind w:left="6348" w:hanging="180"/>
      </w:pPr>
    </w:lvl>
  </w:abstractNum>
  <w:abstractNum w:abstractNumId="29"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5"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8"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9"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41"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43"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25196488">
    <w:abstractNumId w:val="35"/>
  </w:num>
  <w:num w:numId="2" w16cid:durableId="1022365815">
    <w:abstractNumId w:val="37"/>
  </w:num>
  <w:num w:numId="3" w16cid:durableId="420301651">
    <w:abstractNumId w:val="31"/>
  </w:num>
  <w:num w:numId="4" w16cid:durableId="1897089054">
    <w:abstractNumId w:val="42"/>
  </w:num>
  <w:num w:numId="5" w16cid:durableId="1243833309">
    <w:abstractNumId w:val="20"/>
  </w:num>
  <w:num w:numId="6" w16cid:durableId="580872495">
    <w:abstractNumId w:val="18"/>
  </w:num>
  <w:num w:numId="7" w16cid:durableId="340861656">
    <w:abstractNumId w:val="43"/>
  </w:num>
  <w:num w:numId="8" w16cid:durableId="632447628">
    <w:abstractNumId w:val="5"/>
  </w:num>
  <w:num w:numId="9" w16cid:durableId="1530755615">
    <w:abstractNumId w:val="29"/>
  </w:num>
  <w:num w:numId="10" w16cid:durableId="2140419039">
    <w:abstractNumId w:val="34"/>
  </w:num>
  <w:num w:numId="11" w16cid:durableId="1051609995">
    <w:abstractNumId w:val="40"/>
  </w:num>
  <w:num w:numId="12" w16cid:durableId="1657224771">
    <w:abstractNumId w:val="6"/>
  </w:num>
  <w:num w:numId="13" w16cid:durableId="9407196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3779041">
    <w:abstractNumId w:val="13"/>
  </w:num>
  <w:num w:numId="15" w16cid:durableId="1436091223">
    <w:abstractNumId w:val="8"/>
  </w:num>
  <w:num w:numId="16" w16cid:durableId="1167330442">
    <w:abstractNumId w:val="38"/>
  </w:num>
  <w:num w:numId="17" w16cid:durableId="846944514">
    <w:abstractNumId w:val="14"/>
  </w:num>
  <w:num w:numId="18" w16cid:durableId="1952980334">
    <w:abstractNumId w:val="3"/>
  </w:num>
  <w:num w:numId="19" w16cid:durableId="24907943">
    <w:abstractNumId w:val="1"/>
  </w:num>
  <w:num w:numId="20" w16cid:durableId="2072191232">
    <w:abstractNumId w:val="16"/>
  </w:num>
  <w:num w:numId="21" w16cid:durableId="1204899869">
    <w:abstractNumId w:val="2"/>
  </w:num>
  <w:num w:numId="22" w16cid:durableId="770467955">
    <w:abstractNumId w:val="10"/>
  </w:num>
  <w:num w:numId="23" w16cid:durableId="1524901170">
    <w:abstractNumId w:val="41"/>
  </w:num>
  <w:num w:numId="24" w16cid:durableId="1017464858">
    <w:abstractNumId w:val="33"/>
  </w:num>
  <w:num w:numId="25" w16cid:durableId="1908150446">
    <w:abstractNumId w:val="11"/>
  </w:num>
  <w:num w:numId="26" w16cid:durableId="1859734868">
    <w:abstractNumId w:val="26"/>
  </w:num>
  <w:num w:numId="27" w16cid:durableId="1527325119">
    <w:abstractNumId w:val="39"/>
  </w:num>
  <w:num w:numId="28" w16cid:durableId="995184267">
    <w:abstractNumId w:val="36"/>
  </w:num>
  <w:num w:numId="29" w16cid:durableId="2091736913">
    <w:abstractNumId w:val="24"/>
  </w:num>
  <w:num w:numId="30" w16cid:durableId="1551067958">
    <w:abstractNumId w:val="25"/>
  </w:num>
  <w:num w:numId="31" w16cid:durableId="2034574013">
    <w:abstractNumId w:val="12"/>
  </w:num>
  <w:num w:numId="32" w16cid:durableId="609510069">
    <w:abstractNumId w:val="9"/>
  </w:num>
  <w:num w:numId="33" w16cid:durableId="2077778939">
    <w:abstractNumId w:val="15"/>
  </w:num>
  <w:num w:numId="34" w16cid:durableId="2056586311">
    <w:abstractNumId w:val="35"/>
  </w:num>
  <w:num w:numId="35" w16cid:durableId="353919534">
    <w:abstractNumId w:val="12"/>
  </w:num>
  <w:num w:numId="36" w16cid:durableId="1592616591">
    <w:abstractNumId w:val="27"/>
  </w:num>
  <w:num w:numId="37" w16cid:durableId="458034286">
    <w:abstractNumId w:val="30"/>
  </w:num>
  <w:num w:numId="38" w16cid:durableId="1388071545">
    <w:abstractNumId w:val="32"/>
  </w:num>
  <w:num w:numId="39" w16cid:durableId="1140071361">
    <w:abstractNumId w:val="28"/>
  </w:num>
  <w:num w:numId="40" w16cid:durableId="1720125570">
    <w:abstractNumId w:val="21"/>
  </w:num>
  <w:num w:numId="41" w16cid:durableId="528489004">
    <w:abstractNumId w:val="4"/>
  </w:num>
  <w:num w:numId="42" w16cid:durableId="536238179">
    <w:abstractNumId w:val="22"/>
  </w:num>
  <w:num w:numId="43" w16cid:durableId="1885749120">
    <w:abstractNumId w:val="23"/>
  </w:num>
  <w:num w:numId="44" w16cid:durableId="1341544205">
    <w:abstractNumId w:val="17"/>
  </w:num>
  <w:num w:numId="45" w16cid:durableId="1959486491">
    <w:abstractNumId w:val="19"/>
  </w:num>
  <w:num w:numId="46" w16cid:durableId="1146434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540A4"/>
    <w:rsid w:val="000577CC"/>
    <w:rsid w:val="000A3AD5"/>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12E6B"/>
    <w:rsid w:val="00227C3A"/>
    <w:rsid w:val="00245764"/>
    <w:rsid w:val="0025693E"/>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3510"/>
    <w:rsid w:val="004D57BE"/>
    <w:rsid w:val="004E0B52"/>
    <w:rsid w:val="004F28A6"/>
    <w:rsid w:val="005005C3"/>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16478"/>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C4268"/>
    <w:rsid w:val="008D04DF"/>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25EE3"/>
    <w:rsid w:val="00A4108F"/>
    <w:rsid w:val="00A477D0"/>
    <w:rsid w:val="00A66831"/>
    <w:rsid w:val="00A75B6C"/>
    <w:rsid w:val="00AA1270"/>
    <w:rsid w:val="00AA4572"/>
    <w:rsid w:val="00AA573F"/>
    <w:rsid w:val="00AB0567"/>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15FB4"/>
    <w:rsid w:val="00C20716"/>
    <w:rsid w:val="00C23424"/>
    <w:rsid w:val="00C3563C"/>
    <w:rsid w:val="00C37A24"/>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76D9A"/>
    <w:rsid w:val="00D84A0A"/>
    <w:rsid w:val="00DB39E3"/>
    <w:rsid w:val="00DB66BD"/>
    <w:rsid w:val="00DE6274"/>
    <w:rsid w:val="00DF55C9"/>
    <w:rsid w:val="00E04B0F"/>
    <w:rsid w:val="00E12EDD"/>
    <w:rsid w:val="00E15FDF"/>
    <w:rsid w:val="00E37212"/>
    <w:rsid w:val="00E4511D"/>
    <w:rsid w:val="00E54663"/>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Props1.xml><?xml version="1.0" encoding="utf-8"?>
<ds:datastoreItem xmlns:ds="http://schemas.openxmlformats.org/officeDocument/2006/customXml" ds:itemID="{7427E008-3C3D-40CA-88F9-0B75FBE14D6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5.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4682</Words>
  <Characters>26689</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Mac</cp:lastModifiedBy>
  <cp:revision>4</cp:revision>
  <cp:lastPrinted>2026-09-22T14:10:00Z</cp:lastPrinted>
  <dcterms:created xsi:type="dcterms:W3CDTF">2026-10-20T11:19:00Z</dcterms:created>
  <dcterms:modified xsi:type="dcterms:W3CDTF">2026-10-20T12:46:00Z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