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794ABF40" w:rsidR="0087108D" w:rsidRPr="000E3EE6" w:rsidRDefault="004E0B52">
      <w:pPr>
        <w:spacing w:line="200" w:lineRule="exact"/>
        <w:rPr>
          <w:b/>
          <w:color w:val="FF0000"/>
          <w:sz w:val="24"/>
          <w:szCs w:val="24"/>
        </w:rPr>
      </w:pPr>
      <w:r>
        <w:rPr>
          <w:b/>
          <w:sz w:val="24"/>
          <w:szCs w:val="24"/>
        </w:rPr>
        <w:t xml:space="preserve">                                                                                                                     </w:t>
      </w:r>
      <w:r w:rsidR="0040395D">
        <w:rPr>
          <w:b/>
          <w:color w:val="FF0000"/>
          <w:sz w:val="24"/>
          <w:szCs w:val="24"/>
        </w:rPr>
        <w:t>02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986D411"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40395D">
        <w:rPr>
          <w:rFonts w:ascii="Arial" w:hAnsi="Arial" w:cs="Arial"/>
          <w:b/>
        </w:rPr>
        <w:t>Mr L Mofokeng 079 515 5833</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609D1B77" w14:textId="77777777" w:rsidR="000E3EE6" w:rsidRDefault="0040395D"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Request for live Podcast of a Municipal </w:t>
            </w:r>
            <w:proofErr w:type="spellStart"/>
            <w:r>
              <w:rPr>
                <w:rFonts w:ascii="Arial" w:hAnsi="Arial" w:cs="Arial"/>
                <w:sz w:val="24"/>
                <w:szCs w:val="24"/>
              </w:rPr>
              <w:t>Izimbizo</w:t>
            </w:r>
            <w:proofErr w:type="spellEnd"/>
            <w:r>
              <w:rPr>
                <w:rFonts w:ascii="Arial" w:hAnsi="Arial" w:cs="Arial"/>
                <w:sz w:val="24"/>
                <w:szCs w:val="24"/>
              </w:rPr>
              <w:t>: Production equipment, marketing and audience mobilisation and post production deliverables.</w:t>
            </w:r>
          </w:p>
          <w:p w14:paraId="035DE8D9" w14:textId="77777777" w:rsidR="0040395D" w:rsidRDefault="0040395D" w:rsidP="000E3EE6">
            <w:pPr>
              <w:pStyle w:val="ListParagraph"/>
              <w:tabs>
                <w:tab w:val="left" w:pos="2805"/>
              </w:tabs>
              <w:spacing w:before="240" w:after="160" w:line="259" w:lineRule="auto"/>
              <w:ind w:left="0"/>
              <w:rPr>
                <w:rFonts w:ascii="Arial" w:hAnsi="Arial" w:cs="Arial"/>
                <w:sz w:val="24"/>
                <w:szCs w:val="24"/>
              </w:rPr>
            </w:pPr>
          </w:p>
          <w:p w14:paraId="0628DDA7" w14:textId="74B7DF93" w:rsidR="0040395D" w:rsidRPr="0040395D" w:rsidRDefault="0040395D" w:rsidP="000E3EE6">
            <w:pPr>
              <w:pStyle w:val="ListParagraph"/>
              <w:tabs>
                <w:tab w:val="left" w:pos="2805"/>
              </w:tabs>
              <w:spacing w:before="240" w:after="160" w:line="259" w:lineRule="auto"/>
              <w:ind w:left="0"/>
              <w:rPr>
                <w:rFonts w:ascii="Arial" w:hAnsi="Arial" w:cs="Arial"/>
                <w:b/>
                <w:sz w:val="24"/>
                <w:szCs w:val="24"/>
              </w:rPr>
            </w:pPr>
            <w:r w:rsidRPr="0040395D">
              <w:rPr>
                <w:rFonts w:ascii="Arial" w:hAnsi="Arial" w:cs="Arial"/>
                <w:b/>
                <w:color w:val="FF0000"/>
                <w:sz w:val="24"/>
                <w:szCs w:val="24"/>
              </w:rPr>
              <w:t xml:space="preserve">NB: SEE FULL SPECIFICATION </w:t>
            </w:r>
            <w:r w:rsidR="00512C99">
              <w:rPr>
                <w:rFonts w:ascii="Arial" w:hAnsi="Arial" w:cs="Arial"/>
                <w:b/>
                <w:color w:val="FF0000"/>
                <w:sz w:val="24"/>
                <w:szCs w:val="24"/>
              </w:rPr>
              <w:t xml:space="preserve">IN DESCRIPTION SECTION </w:t>
            </w:r>
            <w:r w:rsidR="00BA4FBD">
              <w:rPr>
                <w:rFonts w:ascii="Arial" w:hAnsi="Arial" w:cs="Arial"/>
                <w:b/>
                <w:color w:val="FF0000"/>
                <w:sz w:val="24"/>
                <w:szCs w:val="24"/>
              </w:rPr>
              <w:t>BELOW</w:t>
            </w:r>
          </w:p>
        </w:tc>
        <w:tc>
          <w:tcPr>
            <w:tcW w:w="2227" w:type="dxa"/>
          </w:tcPr>
          <w:p w14:paraId="749BDFE1" w14:textId="0937FB1C" w:rsidR="00276521" w:rsidRDefault="00276521">
            <w:pPr>
              <w:tabs>
                <w:tab w:val="center" w:pos="905"/>
              </w:tabs>
              <w:jc w:val="both"/>
              <w:rPr>
                <w:rFonts w:ascii="Arial" w:hAnsi="Arial" w:cs="Arial"/>
              </w:rPr>
            </w:pPr>
          </w:p>
          <w:p w14:paraId="485BF80C" w14:textId="77777777" w:rsidR="006D747F" w:rsidRDefault="006D747F" w:rsidP="00B81F8C">
            <w:pPr>
              <w:tabs>
                <w:tab w:val="center" w:pos="905"/>
              </w:tabs>
              <w:jc w:val="both"/>
              <w:rPr>
                <w:rFonts w:ascii="Arial" w:hAnsi="Arial" w:cs="Arial"/>
              </w:rPr>
            </w:pPr>
          </w:p>
          <w:p w14:paraId="547DCC2E" w14:textId="15D67986"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54EAD5EC"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40395D">
        <w:rPr>
          <w:rFonts w:ascii="Arial" w:eastAsia="Arial" w:hAnsi="Arial" w:cs="Arial"/>
          <w:b/>
          <w:color w:val="FF0000"/>
          <w:sz w:val="24"/>
          <w:szCs w:val="24"/>
        </w:rPr>
        <w:t>09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the </w:t>
      </w:r>
      <w:r>
        <w:rPr>
          <w:rFonts w:ascii="Arial" w:eastAsia="Symbol" w:hAnsi="Arial" w:cs="Arial"/>
          <w:b/>
          <w:sz w:val="24"/>
          <w:szCs w:val="24"/>
        </w:rPr>
        <w:t xml:space="preserve"> </w:t>
      </w:r>
      <w:r w:rsidRPr="001A0B3F">
        <w:rPr>
          <w:rFonts w:ascii="Arial" w:eastAsia="Symbol" w:hAnsi="Arial" w:cs="Arial"/>
          <w:b/>
          <w:sz w:val="24"/>
          <w:szCs w:val="24"/>
        </w:rPr>
        <w:t>Landlord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79CA3933" w14:textId="77777777" w:rsidR="0087108D" w:rsidRDefault="0087108D"/>
    <w:p w14:paraId="75B982A5" w14:textId="77777777" w:rsidR="00BA4FBD" w:rsidRDefault="00BA4FBD"/>
    <w:p w14:paraId="7A08E54F" w14:textId="77777777" w:rsidR="00BA4FBD" w:rsidRDefault="00BA4FBD"/>
    <w:p w14:paraId="5F9E7F52" w14:textId="77777777" w:rsidR="00BA4FBD" w:rsidRDefault="00BA4FBD"/>
    <w:p w14:paraId="06E3FDB5" w14:textId="77777777" w:rsidR="00BA4FBD" w:rsidRDefault="00BA4FBD"/>
    <w:p w14:paraId="5F5C5898" w14:textId="77777777" w:rsidR="00BA4FBD" w:rsidRDefault="00BA4FBD"/>
    <w:p w14:paraId="7A7E6B25" w14:textId="77777777" w:rsidR="00BA4FBD" w:rsidRDefault="00BA4FBD"/>
    <w:p w14:paraId="08D08D2D" w14:textId="77777777" w:rsidR="00BA4FBD" w:rsidRDefault="00BA4FBD"/>
    <w:p w14:paraId="695BE386" w14:textId="77777777" w:rsidR="00BA4FBD" w:rsidRDefault="00BA4FBD"/>
    <w:p w14:paraId="47BCBEC1" w14:textId="77777777" w:rsidR="00BA4FBD" w:rsidRDefault="00BA4FBD"/>
    <w:p w14:paraId="192A4BCA" w14:textId="77777777" w:rsidR="00BA4FBD" w:rsidRDefault="00BA4FBD"/>
    <w:p w14:paraId="4F2476F1" w14:textId="77777777" w:rsidR="00BA4FBD" w:rsidRDefault="00BA4FBD"/>
    <w:p w14:paraId="59B2CA79" w14:textId="77777777" w:rsidR="00BA4FBD" w:rsidRDefault="00BA4FBD"/>
    <w:p w14:paraId="32817DA7" w14:textId="77777777" w:rsidR="00BA4FBD" w:rsidRDefault="00BA4FBD"/>
    <w:p w14:paraId="17C11850" w14:textId="77777777" w:rsidR="00BA4FBD" w:rsidRDefault="00BA4FBD"/>
    <w:p w14:paraId="39EF2EEB" w14:textId="77777777" w:rsidR="00BA4FBD" w:rsidRDefault="00BA4FBD"/>
    <w:p w14:paraId="0139DB26" w14:textId="77777777" w:rsidR="00BA4FBD" w:rsidRDefault="00BA4FBD"/>
    <w:p w14:paraId="3C0BB4E9" w14:textId="77777777" w:rsidR="00BA4FBD" w:rsidRDefault="00BA4FBD"/>
    <w:p w14:paraId="267C6C12" w14:textId="77777777" w:rsidR="00BA4FBD" w:rsidRDefault="00BA4FBD"/>
    <w:p w14:paraId="604D4417" w14:textId="77777777" w:rsidR="00BA4FBD" w:rsidRDefault="00BA4FBD"/>
    <w:p w14:paraId="3FE4074D" w14:textId="77777777" w:rsidR="00BA4FBD" w:rsidRDefault="00BA4FBD"/>
    <w:p w14:paraId="4D58F9F5" w14:textId="77777777" w:rsidR="00BA4FBD" w:rsidRDefault="00BA4FBD"/>
    <w:p w14:paraId="0C8C1B1F" w14:textId="77777777" w:rsidR="00BA4FBD" w:rsidRDefault="00BA4FBD"/>
    <w:p w14:paraId="74CC346E" w14:textId="77777777" w:rsidR="00BA4FBD" w:rsidRDefault="00BA4FBD"/>
    <w:p w14:paraId="15E49449" w14:textId="77777777" w:rsidR="00BA4FBD" w:rsidRDefault="00BA4FBD"/>
    <w:p w14:paraId="559FF1D0" w14:textId="77777777" w:rsidR="00BA4FBD" w:rsidRDefault="00BA4FBD"/>
    <w:p w14:paraId="22507FF8" w14:textId="77777777" w:rsidR="00BA4FBD" w:rsidRDefault="00BA4FBD"/>
    <w:p w14:paraId="0754810E" w14:textId="77777777" w:rsidR="00BA4FBD" w:rsidRDefault="00BA4FBD"/>
    <w:p w14:paraId="03DF9C51" w14:textId="77777777" w:rsidR="00BA4FBD" w:rsidRDefault="00BA4FBD"/>
    <w:p w14:paraId="7DEA4ED9" w14:textId="77777777" w:rsidR="00BA4FBD" w:rsidRPr="00512C99" w:rsidRDefault="00BA4FBD" w:rsidP="00BA4FBD">
      <w:pPr>
        <w:rPr>
          <w:color w:val="EE0000"/>
        </w:rPr>
      </w:pPr>
    </w:p>
    <w:p w14:paraId="20DFE78D" w14:textId="77777777" w:rsidR="00BA4FBD" w:rsidRPr="00512C99" w:rsidRDefault="00BA4FBD" w:rsidP="00BA4FBD">
      <w:pPr>
        <w:pStyle w:val="ListParagraph"/>
        <w:numPr>
          <w:ilvl w:val="0"/>
          <w:numId w:val="34"/>
        </w:numPr>
        <w:spacing w:after="160" w:line="278" w:lineRule="auto"/>
        <w:rPr>
          <w:b/>
          <w:bCs/>
          <w:color w:val="EE0000"/>
          <w:sz w:val="20"/>
          <w:szCs w:val="20"/>
        </w:rPr>
      </w:pPr>
      <w:r w:rsidRPr="00512C99">
        <w:rPr>
          <w:b/>
          <w:bCs/>
          <w:color w:val="EE0000"/>
          <w:sz w:val="20"/>
          <w:szCs w:val="20"/>
        </w:rPr>
        <w:t xml:space="preserve">DESCRIPTION </w:t>
      </w:r>
    </w:p>
    <w:p w14:paraId="48C2C47E" w14:textId="77777777" w:rsidR="00BA4FBD" w:rsidRPr="004C7277" w:rsidRDefault="00BA4FBD" w:rsidP="00BA4FBD">
      <w:pPr>
        <w:ind w:left="3600" w:hanging="3600"/>
        <w:rPr>
          <w:b/>
          <w:bCs/>
          <w:sz w:val="20"/>
          <w:szCs w:val="20"/>
        </w:rPr>
      </w:pPr>
      <w:r w:rsidRPr="004C7277">
        <w:rPr>
          <w:b/>
          <w:bCs/>
          <w:sz w:val="20"/>
          <w:szCs w:val="20"/>
        </w:rPr>
        <w:t>Capture the proceedings through:</w:t>
      </w:r>
      <w:r w:rsidRPr="004C7277">
        <w:rPr>
          <w:b/>
          <w:bCs/>
          <w:sz w:val="20"/>
          <w:szCs w:val="20"/>
        </w:rPr>
        <w:tab/>
        <w:t xml:space="preserve">Professional Cameras (4K), tripods, SDI/HDMI cabling, </w:t>
      </w:r>
      <w:r>
        <w:rPr>
          <w:b/>
          <w:bCs/>
          <w:sz w:val="20"/>
          <w:szCs w:val="20"/>
        </w:rPr>
        <w:t xml:space="preserve"> </w:t>
      </w:r>
      <w:r w:rsidRPr="004C7277">
        <w:rPr>
          <w:b/>
          <w:bCs/>
          <w:sz w:val="20"/>
          <w:szCs w:val="20"/>
        </w:rPr>
        <w:t>presentation feed</w:t>
      </w:r>
      <w:r w:rsidRPr="004C7277">
        <w:rPr>
          <w:b/>
          <w:bCs/>
          <w:sz w:val="20"/>
          <w:szCs w:val="20"/>
        </w:rPr>
        <w:tab/>
      </w:r>
    </w:p>
    <w:p w14:paraId="72F8FF6B" w14:textId="77777777" w:rsidR="00BA4FBD" w:rsidRPr="004C7277" w:rsidRDefault="00BA4FBD" w:rsidP="00BA4FBD">
      <w:pPr>
        <w:ind w:left="720" w:hanging="720"/>
        <w:rPr>
          <w:b/>
          <w:bCs/>
          <w:sz w:val="20"/>
          <w:szCs w:val="20"/>
        </w:rPr>
      </w:pPr>
      <w:r w:rsidRPr="004C7277">
        <w:rPr>
          <w:b/>
          <w:bCs/>
          <w:sz w:val="20"/>
          <w:szCs w:val="20"/>
        </w:rPr>
        <w:t>Audio</w:t>
      </w:r>
      <w:r>
        <w:rPr>
          <w:b/>
          <w:bCs/>
          <w:sz w:val="20"/>
          <w:szCs w:val="20"/>
        </w:rPr>
        <w:t>:</w:t>
      </w:r>
      <w:r w:rsidRPr="004C7277">
        <w:rPr>
          <w:b/>
          <w:bCs/>
          <w:sz w:val="20"/>
          <w:szCs w:val="20"/>
        </w:rPr>
        <w:tab/>
        <w:t>Digital audio mixer, wireless/corded microphones, PA feed, headphones</w:t>
      </w:r>
      <w:r>
        <w:rPr>
          <w:b/>
          <w:bCs/>
          <w:sz w:val="20"/>
          <w:szCs w:val="20"/>
        </w:rPr>
        <w:t xml:space="preserve"> </w:t>
      </w:r>
      <w:r w:rsidRPr="004C7277">
        <w:rPr>
          <w:b/>
          <w:bCs/>
          <w:sz w:val="20"/>
          <w:szCs w:val="20"/>
        </w:rPr>
        <w:t xml:space="preserve">(Clear speech for </w:t>
      </w:r>
      <w:r>
        <w:rPr>
          <w:b/>
          <w:bCs/>
          <w:sz w:val="20"/>
          <w:szCs w:val="20"/>
        </w:rPr>
        <w:t xml:space="preserve">        </w:t>
      </w:r>
      <w:r w:rsidRPr="004C7277">
        <w:rPr>
          <w:b/>
          <w:bCs/>
          <w:sz w:val="20"/>
          <w:szCs w:val="20"/>
        </w:rPr>
        <w:t>an Imbizo and online audience).</w:t>
      </w:r>
    </w:p>
    <w:p w14:paraId="556BB06B" w14:textId="77777777" w:rsidR="00BA4FBD" w:rsidRPr="004C7277" w:rsidRDefault="00BA4FBD" w:rsidP="00BA4FBD">
      <w:pPr>
        <w:rPr>
          <w:b/>
          <w:bCs/>
          <w:sz w:val="20"/>
          <w:szCs w:val="20"/>
        </w:rPr>
      </w:pPr>
      <w:r w:rsidRPr="004C7277">
        <w:rPr>
          <w:b/>
          <w:bCs/>
          <w:sz w:val="20"/>
          <w:szCs w:val="20"/>
        </w:rPr>
        <w:t>Production</w:t>
      </w:r>
      <w:r>
        <w:rPr>
          <w:b/>
          <w:bCs/>
          <w:sz w:val="20"/>
          <w:szCs w:val="20"/>
        </w:rPr>
        <w:t xml:space="preserve">: </w:t>
      </w:r>
      <w:r w:rsidRPr="004C7277">
        <w:rPr>
          <w:b/>
          <w:bCs/>
          <w:sz w:val="20"/>
          <w:szCs w:val="20"/>
        </w:rPr>
        <w:t>Vision mixer/switcher, streaming computer/encoder, graphics and recording</w:t>
      </w:r>
      <w:r w:rsidRPr="004C7277">
        <w:rPr>
          <w:b/>
          <w:bCs/>
          <w:sz w:val="20"/>
          <w:szCs w:val="20"/>
        </w:rPr>
        <w:tab/>
      </w:r>
      <w:r>
        <w:rPr>
          <w:b/>
          <w:bCs/>
          <w:sz w:val="20"/>
          <w:szCs w:val="20"/>
        </w:rPr>
        <w:tab/>
        <w:t xml:space="preserve">        </w:t>
      </w:r>
      <w:r w:rsidRPr="004C7277">
        <w:rPr>
          <w:b/>
          <w:bCs/>
          <w:sz w:val="20"/>
          <w:szCs w:val="20"/>
        </w:rPr>
        <w:t>Combine cameras, presentation slides, titles and municipal branding.</w:t>
      </w:r>
    </w:p>
    <w:p w14:paraId="1F5BDF27" w14:textId="77777777" w:rsidR="00BA4FBD" w:rsidRPr="004C7277" w:rsidRDefault="00BA4FBD" w:rsidP="00BA4FBD">
      <w:pPr>
        <w:rPr>
          <w:b/>
          <w:bCs/>
          <w:sz w:val="20"/>
          <w:szCs w:val="20"/>
        </w:rPr>
      </w:pPr>
      <w:r w:rsidRPr="004C7277">
        <w:rPr>
          <w:b/>
          <w:bCs/>
          <w:sz w:val="20"/>
          <w:szCs w:val="20"/>
        </w:rPr>
        <w:t>Connectivity</w:t>
      </w:r>
      <w:r>
        <w:rPr>
          <w:b/>
          <w:bCs/>
          <w:sz w:val="20"/>
          <w:szCs w:val="20"/>
        </w:rPr>
        <w:t>:</w:t>
      </w:r>
      <w:r w:rsidRPr="004C7277">
        <w:rPr>
          <w:b/>
          <w:bCs/>
          <w:sz w:val="20"/>
          <w:szCs w:val="20"/>
        </w:rPr>
        <w:tab/>
        <w:t>Primary fibre/business internet + bonded/backup mobile connectivity</w:t>
      </w:r>
      <w:r w:rsidRPr="004C7277">
        <w:rPr>
          <w:b/>
          <w:bCs/>
          <w:sz w:val="20"/>
          <w:szCs w:val="20"/>
        </w:rPr>
        <w:tab/>
      </w:r>
    </w:p>
    <w:p w14:paraId="228C8C53" w14:textId="77777777" w:rsidR="00BA4FBD" w:rsidRPr="004C7277" w:rsidRDefault="00BA4FBD" w:rsidP="00BA4FBD">
      <w:pPr>
        <w:rPr>
          <w:b/>
          <w:bCs/>
          <w:sz w:val="20"/>
          <w:szCs w:val="20"/>
        </w:rPr>
      </w:pPr>
      <w:r w:rsidRPr="004C7277">
        <w:rPr>
          <w:b/>
          <w:bCs/>
          <w:sz w:val="20"/>
          <w:szCs w:val="20"/>
        </w:rPr>
        <w:t>Distribution</w:t>
      </w:r>
      <w:r>
        <w:rPr>
          <w:b/>
          <w:bCs/>
          <w:sz w:val="20"/>
          <w:szCs w:val="20"/>
        </w:rPr>
        <w:t>:</w:t>
      </w:r>
      <w:r w:rsidRPr="004C7277">
        <w:rPr>
          <w:b/>
          <w:bCs/>
          <w:sz w:val="20"/>
          <w:szCs w:val="20"/>
        </w:rPr>
        <w:tab/>
        <w:t xml:space="preserve">YouTube Live, Facebook Live and TikTok LIVE, </w:t>
      </w:r>
    </w:p>
    <w:p w14:paraId="04F005A0" w14:textId="77777777" w:rsidR="00BA4FBD" w:rsidRPr="004C7277" w:rsidRDefault="00BA4FBD" w:rsidP="00BA4FBD">
      <w:pPr>
        <w:rPr>
          <w:b/>
          <w:bCs/>
          <w:sz w:val="20"/>
          <w:szCs w:val="20"/>
        </w:rPr>
      </w:pPr>
      <w:r w:rsidRPr="004C7277">
        <w:rPr>
          <w:b/>
          <w:bCs/>
          <w:sz w:val="20"/>
          <w:szCs w:val="20"/>
        </w:rPr>
        <w:t>Archive/Data</w:t>
      </w:r>
      <w:r>
        <w:rPr>
          <w:b/>
          <w:bCs/>
          <w:sz w:val="20"/>
          <w:szCs w:val="20"/>
        </w:rPr>
        <w:t>:</w:t>
      </w:r>
      <w:r w:rsidRPr="004C7277">
        <w:rPr>
          <w:b/>
          <w:bCs/>
          <w:sz w:val="20"/>
          <w:szCs w:val="20"/>
        </w:rPr>
        <w:tab/>
        <w:t>Local recording + platform recordings + analytics exports</w:t>
      </w:r>
      <w:r>
        <w:rPr>
          <w:b/>
          <w:bCs/>
          <w:sz w:val="20"/>
          <w:szCs w:val="20"/>
        </w:rPr>
        <w:t>; preserve</w:t>
      </w:r>
      <w:r w:rsidRPr="004C7277">
        <w:rPr>
          <w:b/>
          <w:bCs/>
          <w:sz w:val="20"/>
          <w:szCs w:val="20"/>
        </w:rPr>
        <w:t xml:space="preserve"> the event and build a measurable post-event database.</w:t>
      </w:r>
    </w:p>
    <w:p w14:paraId="07148AD1" w14:textId="77777777" w:rsidR="00BA4FBD" w:rsidRPr="004049D0" w:rsidRDefault="00BA4FBD" w:rsidP="00BA4FBD">
      <w:pPr>
        <w:pStyle w:val="ListParagraph"/>
        <w:numPr>
          <w:ilvl w:val="0"/>
          <w:numId w:val="34"/>
        </w:numPr>
        <w:spacing w:after="160" w:line="278" w:lineRule="auto"/>
        <w:rPr>
          <w:b/>
          <w:bCs/>
          <w:sz w:val="20"/>
          <w:szCs w:val="20"/>
        </w:rPr>
      </w:pPr>
      <w:r w:rsidRPr="004049D0">
        <w:rPr>
          <w:b/>
          <w:bCs/>
          <w:sz w:val="20"/>
          <w:szCs w:val="20"/>
        </w:rPr>
        <w:t>MARKETING AND AUDIENCE MOBILISATION</w:t>
      </w:r>
    </w:p>
    <w:p w14:paraId="3A1E368A" w14:textId="77777777" w:rsidR="00BA4FBD" w:rsidRPr="004C7277" w:rsidRDefault="00BA4FBD" w:rsidP="00BA4FBD">
      <w:pPr>
        <w:rPr>
          <w:b/>
          <w:bCs/>
          <w:sz w:val="20"/>
          <w:szCs w:val="20"/>
        </w:rPr>
      </w:pPr>
      <w:r w:rsidRPr="004C7277">
        <w:rPr>
          <w:b/>
          <w:bCs/>
          <w:sz w:val="20"/>
          <w:szCs w:val="20"/>
        </w:rPr>
        <w:t>•</w:t>
      </w:r>
      <w:r w:rsidRPr="004C7277">
        <w:rPr>
          <w:b/>
          <w:bCs/>
          <w:sz w:val="20"/>
          <w:szCs w:val="20"/>
        </w:rPr>
        <w:tab/>
        <w:t>Create a consistent Imbizo campaign identity for all digital platforms.</w:t>
      </w:r>
    </w:p>
    <w:p w14:paraId="341F11F8"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Publish announcement graphics and short video invitations in the weeks/days leading to the event.</w:t>
      </w:r>
    </w:p>
    <w:p w14:paraId="270115A9"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Use Facebook, TikTok and YouTube to announce the date, venue, programme, speakers and live-stream links.</w:t>
      </w:r>
    </w:p>
    <w:p w14:paraId="6FA8C191" w14:textId="77777777" w:rsidR="00BA4FBD" w:rsidRPr="004C7277" w:rsidRDefault="00BA4FBD" w:rsidP="00BA4FBD">
      <w:pPr>
        <w:rPr>
          <w:b/>
          <w:bCs/>
          <w:sz w:val="20"/>
          <w:szCs w:val="20"/>
        </w:rPr>
      </w:pPr>
      <w:r w:rsidRPr="004C7277">
        <w:rPr>
          <w:b/>
          <w:bCs/>
          <w:sz w:val="20"/>
          <w:szCs w:val="20"/>
        </w:rPr>
        <w:t>•</w:t>
      </w:r>
      <w:r w:rsidRPr="004C7277">
        <w:rPr>
          <w:b/>
          <w:bCs/>
          <w:sz w:val="20"/>
          <w:szCs w:val="20"/>
        </w:rPr>
        <w:tab/>
        <w:t>Publish countdown posts 7 days</w:t>
      </w:r>
      <w:r>
        <w:rPr>
          <w:b/>
          <w:bCs/>
          <w:sz w:val="20"/>
          <w:szCs w:val="20"/>
        </w:rPr>
        <w:t xml:space="preserve"> prior to the actual broadcast day</w:t>
      </w:r>
      <w:r w:rsidRPr="004C7277">
        <w:rPr>
          <w:b/>
          <w:bCs/>
          <w:sz w:val="20"/>
          <w:szCs w:val="20"/>
        </w:rPr>
        <w:t xml:space="preserve">, </w:t>
      </w:r>
    </w:p>
    <w:p w14:paraId="3816DB53"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Use short vertical videos for TikTok and Facebook Reels/Shorts-style content to improve discoverability.</w:t>
      </w:r>
    </w:p>
    <w:p w14:paraId="5FE8DE89" w14:textId="77777777" w:rsidR="00BA4FBD" w:rsidRPr="004049D0" w:rsidRDefault="00BA4FBD" w:rsidP="00BA4FBD">
      <w:pPr>
        <w:pStyle w:val="ListParagraph"/>
        <w:numPr>
          <w:ilvl w:val="0"/>
          <w:numId w:val="34"/>
        </w:numPr>
        <w:spacing w:after="160" w:line="278" w:lineRule="auto"/>
        <w:rPr>
          <w:b/>
          <w:bCs/>
          <w:sz w:val="20"/>
          <w:szCs w:val="20"/>
        </w:rPr>
      </w:pPr>
      <w:r w:rsidRPr="004049D0">
        <w:rPr>
          <w:b/>
          <w:bCs/>
          <w:sz w:val="20"/>
          <w:szCs w:val="20"/>
        </w:rPr>
        <w:t>POST-PRODUCTION DELIVERABLES</w:t>
      </w:r>
    </w:p>
    <w:p w14:paraId="03AE1061"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Master recording of the complete Imbizo.</w:t>
      </w:r>
    </w:p>
    <w:p w14:paraId="47B70E36"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Edited highlights package.</w:t>
      </w:r>
    </w:p>
    <w:p w14:paraId="54A91791"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Short clips of major statements, service information</w:t>
      </w:r>
      <w:r>
        <w:rPr>
          <w:b/>
          <w:bCs/>
          <w:sz w:val="20"/>
          <w:szCs w:val="20"/>
        </w:rPr>
        <w:t>,</w:t>
      </w:r>
      <w:r w:rsidRPr="004C7277">
        <w:rPr>
          <w:b/>
          <w:bCs/>
          <w:sz w:val="20"/>
          <w:szCs w:val="20"/>
        </w:rPr>
        <w:t xml:space="preserve"> and public-interest moments.</w:t>
      </w:r>
    </w:p>
    <w:p w14:paraId="75F9E95E"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Platform-specific vertical clips for TikTok and Facebook.</w:t>
      </w:r>
    </w:p>
    <w:p w14:paraId="0F7AB73C"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YouTube recording with a clear title, description</w:t>
      </w:r>
      <w:r>
        <w:rPr>
          <w:b/>
          <w:bCs/>
          <w:sz w:val="20"/>
          <w:szCs w:val="20"/>
        </w:rPr>
        <w:t>,</w:t>
      </w:r>
      <w:r w:rsidRPr="004C7277">
        <w:rPr>
          <w:b/>
          <w:bCs/>
          <w:sz w:val="20"/>
          <w:szCs w:val="20"/>
        </w:rPr>
        <w:t xml:space="preserve"> and chapters/timestamps where practical.</w:t>
      </w:r>
    </w:p>
    <w:p w14:paraId="71D4247A"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Photo/screenshot record of the broadcast and digital engagement.</w:t>
      </w:r>
    </w:p>
    <w:p w14:paraId="7288588C"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Technical incident report documenting any interruptions and corrective action.</w:t>
      </w:r>
    </w:p>
    <w:p w14:paraId="73B9F95A" w14:textId="77777777" w:rsidR="00BA4FBD" w:rsidRPr="004C7277" w:rsidRDefault="00BA4FBD" w:rsidP="00BA4FBD">
      <w:pPr>
        <w:ind w:left="720" w:hanging="720"/>
        <w:rPr>
          <w:b/>
          <w:bCs/>
          <w:sz w:val="20"/>
          <w:szCs w:val="20"/>
        </w:rPr>
      </w:pPr>
      <w:r w:rsidRPr="004C7277">
        <w:rPr>
          <w:b/>
          <w:bCs/>
          <w:sz w:val="20"/>
          <w:szCs w:val="20"/>
        </w:rPr>
        <w:t>•</w:t>
      </w:r>
      <w:r w:rsidRPr="004C7277">
        <w:rPr>
          <w:b/>
          <w:bCs/>
          <w:sz w:val="20"/>
          <w:szCs w:val="20"/>
        </w:rPr>
        <w:tab/>
        <w:t>Final audience and engagement report.</w:t>
      </w:r>
    </w:p>
    <w:p w14:paraId="3D05E9D6" w14:textId="77777777" w:rsidR="00BA4FBD" w:rsidRDefault="00BA4FBD">
      <w:pPr>
        <w:sectPr w:rsidR="00BA4FB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9E56CF" w14:textId="77777777" w:rsidR="006D2C98" w:rsidRDefault="006D2C98">
      <w:r>
        <w:separator/>
      </w:r>
    </w:p>
  </w:endnote>
  <w:endnote w:type="continuationSeparator" w:id="0">
    <w:p w14:paraId="138EE9D4" w14:textId="77777777" w:rsidR="006D2C98" w:rsidRDefault="006D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00B0F5" w14:textId="77777777" w:rsidR="006D2C98" w:rsidRDefault="006D2C98">
      <w:r>
        <w:separator/>
      </w:r>
    </w:p>
  </w:footnote>
  <w:footnote w:type="continuationSeparator" w:id="0">
    <w:p w14:paraId="00880402" w14:textId="77777777" w:rsidR="006D2C98" w:rsidRDefault="006D2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&#13;&#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&#13;&#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&#13;&#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6A0D0A"/>
    <w:multiLevelType w:val="hybridMultilevel"/>
    <w:tmpl w:val="DE68C6D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10321863">
    <w:abstractNumId w:val="25"/>
  </w:num>
  <w:num w:numId="2" w16cid:durableId="821312057">
    <w:abstractNumId w:val="27"/>
  </w:num>
  <w:num w:numId="3" w16cid:durableId="801121485">
    <w:abstractNumId w:val="22"/>
  </w:num>
  <w:num w:numId="4" w16cid:durableId="82801650">
    <w:abstractNumId w:val="32"/>
  </w:num>
  <w:num w:numId="5" w16cid:durableId="756363574">
    <w:abstractNumId w:val="17"/>
  </w:num>
  <w:num w:numId="6" w16cid:durableId="1706176883">
    <w:abstractNumId w:val="16"/>
  </w:num>
  <w:num w:numId="7" w16cid:durableId="58603077">
    <w:abstractNumId w:val="33"/>
  </w:num>
  <w:num w:numId="8" w16cid:durableId="1021321470">
    <w:abstractNumId w:val="4"/>
  </w:num>
  <w:num w:numId="9" w16cid:durableId="1832746436">
    <w:abstractNumId w:val="21"/>
  </w:num>
  <w:num w:numId="10" w16cid:durableId="93789038">
    <w:abstractNumId w:val="24"/>
  </w:num>
  <w:num w:numId="11" w16cid:durableId="127944589">
    <w:abstractNumId w:val="30"/>
  </w:num>
  <w:num w:numId="12" w16cid:durableId="501356415">
    <w:abstractNumId w:val="5"/>
  </w:num>
  <w:num w:numId="13" w16cid:durableId="719015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4851157">
    <w:abstractNumId w:val="12"/>
  </w:num>
  <w:num w:numId="15" w16cid:durableId="1874879806">
    <w:abstractNumId w:val="7"/>
  </w:num>
  <w:num w:numId="16" w16cid:durableId="161510450">
    <w:abstractNumId w:val="28"/>
  </w:num>
  <w:num w:numId="17" w16cid:durableId="1969622311">
    <w:abstractNumId w:val="13"/>
  </w:num>
  <w:num w:numId="18" w16cid:durableId="1927759287">
    <w:abstractNumId w:val="3"/>
  </w:num>
  <w:num w:numId="19" w16cid:durableId="1220558553">
    <w:abstractNumId w:val="0"/>
  </w:num>
  <w:num w:numId="20" w16cid:durableId="1385980325">
    <w:abstractNumId w:val="15"/>
  </w:num>
  <w:num w:numId="21" w16cid:durableId="1298024658">
    <w:abstractNumId w:val="2"/>
  </w:num>
  <w:num w:numId="22" w16cid:durableId="2102994232">
    <w:abstractNumId w:val="9"/>
  </w:num>
  <w:num w:numId="23" w16cid:durableId="1752507985">
    <w:abstractNumId w:val="31"/>
  </w:num>
  <w:num w:numId="24" w16cid:durableId="1231500018">
    <w:abstractNumId w:val="23"/>
  </w:num>
  <w:num w:numId="25" w16cid:durableId="2074308837">
    <w:abstractNumId w:val="10"/>
  </w:num>
  <w:num w:numId="26" w16cid:durableId="310528382">
    <w:abstractNumId w:val="20"/>
  </w:num>
  <w:num w:numId="27" w16cid:durableId="1507789660">
    <w:abstractNumId w:val="29"/>
  </w:num>
  <w:num w:numId="28" w16cid:durableId="803355990">
    <w:abstractNumId w:val="26"/>
  </w:num>
  <w:num w:numId="29" w16cid:durableId="1518999805">
    <w:abstractNumId w:val="18"/>
  </w:num>
  <w:num w:numId="30" w16cid:durableId="1999847226">
    <w:abstractNumId w:val="19"/>
  </w:num>
  <w:num w:numId="31" w16cid:durableId="1307128810">
    <w:abstractNumId w:val="11"/>
  </w:num>
  <w:num w:numId="32" w16cid:durableId="1970236146">
    <w:abstractNumId w:val="8"/>
  </w:num>
  <w:num w:numId="33" w16cid:durableId="181818092">
    <w:abstractNumId w:val="14"/>
  </w:num>
  <w:num w:numId="34" w16cid:durableId="129213305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C098B"/>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395D"/>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2C99"/>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2C98"/>
    <w:rsid w:val="006D747F"/>
    <w:rsid w:val="006E2F23"/>
    <w:rsid w:val="00701C41"/>
    <w:rsid w:val="0073611D"/>
    <w:rsid w:val="00753B19"/>
    <w:rsid w:val="00786810"/>
    <w:rsid w:val="00796FF5"/>
    <w:rsid w:val="007B6CD1"/>
    <w:rsid w:val="007D60C8"/>
    <w:rsid w:val="007E0E73"/>
    <w:rsid w:val="007E429D"/>
    <w:rsid w:val="007E4789"/>
    <w:rsid w:val="007E6864"/>
    <w:rsid w:val="007E7818"/>
    <w:rsid w:val="007F2403"/>
    <w:rsid w:val="007F2AB7"/>
    <w:rsid w:val="007F3AD3"/>
    <w:rsid w:val="008009A4"/>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A4FBD"/>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5949"/>
    <w:rsid w:val="00C863B2"/>
    <w:rsid w:val="00CB425E"/>
    <w:rsid w:val="00CC5829"/>
    <w:rsid w:val="00CC6C1E"/>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6D69AC-7399-4C15-8F8E-C98FCB628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4644</Words>
  <Characters>26475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Mac</cp:lastModifiedBy>
  <cp:revision>4</cp:revision>
  <cp:lastPrinted>2025-01-21T13:44:00Z</cp:lastPrinted>
  <dcterms:created xsi:type="dcterms:W3CDTF">2026-10-02T10:49:00Z</dcterms:created>
  <dcterms:modified xsi:type="dcterms:W3CDTF">2026-10-02T17:42:00Z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